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2F3C" w14:textId="77777777" w:rsidR="009C5E32" w:rsidRDefault="009C5E32" w:rsidP="009C5E32">
      <w:pPr>
        <w:pStyle w:val="Titre"/>
        <w:rPr>
          <w:rFonts w:eastAsia="Times New Roman"/>
          <w:lang w:eastAsia="fr-FR"/>
        </w:rPr>
      </w:pPr>
      <w:proofErr w:type="spellStart"/>
      <w:r w:rsidRPr="009C5E32">
        <w:rPr>
          <w:rFonts w:eastAsia="Times New Roman"/>
          <w:lang w:eastAsia="fr-FR"/>
        </w:rPr>
        <w:t>Journée</w:t>
      </w:r>
      <w:proofErr w:type="spellEnd"/>
      <w:r w:rsidRPr="009C5E32">
        <w:rPr>
          <w:rFonts w:eastAsia="Times New Roman"/>
          <w:lang w:eastAsia="fr-FR"/>
        </w:rPr>
        <w:t xml:space="preserve"> de pratique de Communication NonViolente (CNV) </w:t>
      </w:r>
    </w:p>
    <w:p w14:paraId="20A85DAC" w14:textId="5512E91C" w:rsidR="009C5E32" w:rsidRPr="009C5E32" w:rsidRDefault="009C5E32" w:rsidP="009C5E32">
      <w:pPr>
        <w:pStyle w:val="Titre2"/>
      </w:pPr>
      <w:r w:rsidRPr="009C5E32">
        <w:rPr>
          <w:rFonts w:eastAsia="Times New Roman"/>
          <w:lang w:eastAsia="fr-FR"/>
        </w:rPr>
        <w:fldChar w:fldCharType="begin"/>
      </w:r>
      <w:r w:rsidRPr="009C5E32">
        <w:rPr>
          <w:rFonts w:eastAsia="Times New Roman"/>
          <w:lang w:eastAsia="fr-FR"/>
        </w:rPr>
        <w:instrText xml:space="preserve"> INCLUDEPICTURE "/Users/astrid/Library/Group Containers/UBF8T346G9.ms/WebArchiveCopyPasteTempFiles/com.microsoft.Word/page1image60971104" \* MERGEFORMATINET </w:instrText>
      </w:r>
      <w:r w:rsidRPr="009C5E32">
        <w:rPr>
          <w:rFonts w:eastAsia="Times New Roman"/>
          <w:lang w:eastAsia="fr-FR"/>
        </w:rPr>
        <w:fldChar w:fldCharType="separate"/>
      </w:r>
      <w:r w:rsidRPr="009C5E32">
        <w:rPr>
          <w:rFonts w:eastAsia="Times New Roman"/>
          <w:noProof/>
          <w:lang w:eastAsia="fr-FR"/>
        </w:rPr>
        <w:drawing>
          <wp:inline distT="0" distB="0" distL="0" distR="0" wp14:anchorId="5185C491" wp14:editId="13D2D003">
            <wp:extent cx="240030" cy="240030"/>
            <wp:effectExtent l="0" t="0" r="1270" b="1270"/>
            <wp:docPr id="771318793" name="Image 1" descr="page1image6097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609711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E32">
        <w:rPr>
          <w:rFonts w:eastAsia="Times New Roman"/>
          <w:lang w:eastAsia="fr-FR"/>
        </w:rPr>
        <w:fldChar w:fldCharType="end"/>
      </w:r>
      <w:r w:rsidRPr="009C5E32">
        <w:t xml:space="preserve">Intention de la </w:t>
      </w:r>
      <w:proofErr w:type="spellStart"/>
      <w:r w:rsidRPr="009C5E32">
        <w:t>journée</w:t>
      </w:r>
      <w:proofErr w:type="spellEnd"/>
      <w:r w:rsidRPr="009C5E32">
        <w:t xml:space="preserve">: </w:t>
      </w:r>
    </w:p>
    <w:p w14:paraId="761E5743" w14:textId="77777777" w:rsidR="009C5E32" w:rsidRPr="009C5E32" w:rsidRDefault="009C5E32" w:rsidP="009C5E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Cette 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journée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 de pratique est un </w:t>
      </w:r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espace soutenant et </w:t>
      </w:r>
      <w:proofErr w:type="spellStart"/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>sécurisant</w:t>
      </w:r>
      <w:proofErr w:type="spellEnd"/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pour approfondir l’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intégration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 de la Communication NonViolente à partir de situations 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concrètes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vécues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 par les participants. </w:t>
      </w:r>
    </w:p>
    <w:p w14:paraId="184F260C" w14:textId="77777777" w:rsidR="009C5E32" w:rsidRDefault="009C5E32" w:rsidP="009C5E32">
      <w:pPr>
        <w:pStyle w:val="NormalWeb"/>
        <w:shd w:val="clear" w:color="auto" w:fill="FFFFFF"/>
      </w:pPr>
      <w:r>
        <w:rPr>
          <w:rFonts w:ascii="RobotoCondensed" w:hAnsi="RobotoCondensed"/>
          <w:sz w:val="22"/>
          <w:szCs w:val="22"/>
        </w:rPr>
        <w:t xml:space="preserve">L’intention est que chacun reparte : </w:t>
      </w:r>
    </w:p>
    <w:p w14:paraId="122E1F9F" w14:textId="77777777" w:rsidR="009C5E32" w:rsidRPr="009C5E32" w:rsidRDefault="009C5E32" w:rsidP="009C5E32">
      <w:pPr>
        <w:pStyle w:val="NormalWeb"/>
        <w:numPr>
          <w:ilvl w:val="0"/>
          <w:numId w:val="1"/>
        </w:numPr>
        <w:shd w:val="clear" w:color="auto" w:fill="FFFFFF"/>
      </w:pPr>
      <w:r>
        <w:rPr>
          <w:rFonts w:ascii="RobotoCondensed" w:hAnsi="RobotoCondensed"/>
          <w:sz w:val="22"/>
          <w:szCs w:val="22"/>
        </w:rPr>
        <w:t xml:space="preserve">avec </w:t>
      </w:r>
      <w:r>
        <w:rPr>
          <w:rFonts w:ascii="RobotoCondensed" w:hAnsi="RobotoCondensed"/>
          <w:b/>
          <w:bCs/>
          <w:sz w:val="22"/>
          <w:szCs w:val="22"/>
        </w:rPr>
        <w:t>plus de con</w:t>
      </w:r>
      <w:r>
        <w:rPr>
          <w:rFonts w:ascii="RobotoCondensed" w:hAnsi="RobotoCondensed"/>
          <w:b/>
          <w:bCs/>
          <w:sz w:val="22"/>
          <w:szCs w:val="22"/>
        </w:rPr>
        <w:t>fi</w:t>
      </w:r>
      <w:r>
        <w:rPr>
          <w:rFonts w:ascii="RobotoCondensed" w:hAnsi="RobotoCondensed"/>
          <w:b/>
          <w:bCs/>
          <w:sz w:val="22"/>
          <w:szCs w:val="22"/>
        </w:rPr>
        <w:t xml:space="preserve">ance dans ses </w:t>
      </w:r>
      <w:proofErr w:type="spellStart"/>
      <w:r>
        <w:rPr>
          <w:rFonts w:ascii="RobotoCondensed" w:hAnsi="RobotoCondensed"/>
          <w:b/>
          <w:bCs/>
          <w:sz w:val="22"/>
          <w:szCs w:val="22"/>
        </w:rPr>
        <w:t>compétences</w:t>
      </w:r>
      <w:proofErr w:type="spellEnd"/>
      <w:r>
        <w:rPr>
          <w:rFonts w:ascii="RobotoCondensed" w:hAnsi="RobotoCondensed"/>
          <w:b/>
          <w:bCs/>
          <w:sz w:val="22"/>
          <w:szCs w:val="22"/>
        </w:rPr>
        <w:t xml:space="preserve"> CNV</w:t>
      </w:r>
      <w:r>
        <w:rPr>
          <w:rFonts w:ascii="RobotoCondensed" w:hAnsi="RobotoCondensed"/>
          <w:sz w:val="22"/>
          <w:szCs w:val="22"/>
        </w:rPr>
        <w:t>,</w:t>
      </w:r>
    </w:p>
    <w:p w14:paraId="1D22954D" w14:textId="77777777" w:rsidR="009C5E32" w:rsidRPr="009C5E32" w:rsidRDefault="009C5E32" w:rsidP="009C5E32">
      <w:pPr>
        <w:pStyle w:val="NormalWeb"/>
        <w:numPr>
          <w:ilvl w:val="0"/>
          <w:numId w:val="1"/>
        </w:numPr>
        <w:shd w:val="clear" w:color="auto" w:fill="FFFFFF"/>
      </w:pPr>
      <w:r>
        <w:rPr>
          <w:rFonts w:ascii="RobotoCondensed" w:hAnsi="RobotoCondensed"/>
          <w:sz w:val="22"/>
          <w:szCs w:val="22"/>
        </w:rPr>
        <w:t xml:space="preserve">avec un </w:t>
      </w:r>
      <w:r>
        <w:rPr>
          <w:rFonts w:ascii="RobotoCondensed" w:hAnsi="RobotoCondensed"/>
          <w:b/>
          <w:bCs/>
          <w:sz w:val="22"/>
          <w:szCs w:val="22"/>
        </w:rPr>
        <w:t xml:space="preserve">regard plus </w:t>
      </w:r>
      <w:proofErr w:type="spellStart"/>
      <w:r>
        <w:rPr>
          <w:rFonts w:ascii="RobotoCondensed" w:hAnsi="RobotoCondensed"/>
          <w:b/>
          <w:bCs/>
          <w:sz w:val="22"/>
          <w:szCs w:val="22"/>
        </w:rPr>
        <w:t>léger</w:t>
      </w:r>
      <w:proofErr w:type="spellEnd"/>
      <w:r>
        <w:rPr>
          <w:rFonts w:ascii="RobotoCondensed" w:hAnsi="RobotoCondensed"/>
          <w:b/>
          <w:bCs/>
          <w:sz w:val="22"/>
          <w:szCs w:val="22"/>
        </w:rPr>
        <w:t xml:space="preserve"> et plus ajusté </w:t>
      </w:r>
      <w:r>
        <w:rPr>
          <w:rFonts w:ascii="RobotoCondensed" w:hAnsi="RobotoCondensed"/>
          <w:sz w:val="22"/>
          <w:szCs w:val="22"/>
        </w:rPr>
        <w:t xml:space="preserve">sur certaines situations relationnelles parfois lourdes ou </w:t>
      </w:r>
      <w:proofErr w:type="spellStart"/>
      <w:r>
        <w:rPr>
          <w:rFonts w:ascii="RobotoCondensed" w:hAnsi="RobotoCondensed"/>
          <w:sz w:val="22"/>
          <w:szCs w:val="22"/>
        </w:rPr>
        <w:t>répétitives</w:t>
      </w:r>
      <w:proofErr w:type="spellEnd"/>
      <w:r>
        <w:rPr>
          <w:rFonts w:ascii="RobotoCondensed" w:hAnsi="RobotoCondensed"/>
          <w:sz w:val="22"/>
          <w:szCs w:val="22"/>
        </w:rPr>
        <w:t xml:space="preserve">, </w:t>
      </w:r>
    </w:p>
    <w:p w14:paraId="2F736849" w14:textId="575619A4" w:rsidR="009C5E32" w:rsidRDefault="009C5E32" w:rsidP="009C5E32">
      <w:pPr>
        <w:pStyle w:val="NormalWeb"/>
        <w:numPr>
          <w:ilvl w:val="0"/>
          <w:numId w:val="1"/>
        </w:numPr>
        <w:shd w:val="clear" w:color="auto" w:fill="FFFFFF"/>
      </w:pPr>
      <w:r>
        <w:rPr>
          <w:rFonts w:ascii="RobotoCondensed" w:hAnsi="RobotoCondensed"/>
          <w:sz w:val="22"/>
          <w:szCs w:val="22"/>
        </w:rPr>
        <w:t>avec l’</w:t>
      </w:r>
      <w:proofErr w:type="spellStart"/>
      <w:r>
        <w:rPr>
          <w:rFonts w:ascii="RobotoCondensed" w:hAnsi="RobotoCondensed"/>
          <w:sz w:val="22"/>
          <w:szCs w:val="22"/>
        </w:rPr>
        <w:t>expérience</w:t>
      </w:r>
      <w:proofErr w:type="spellEnd"/>
      <w:r>
        <w:rPr>
          <w:rFonts w:ascii="RobotoCondensed" w:hAnsi="RobotoCondensed"/>
          <w:sz w:val="22"/>
          <w:szCs w:val="22"/>
        </w:rPr>
        <w:t xml:space="preserve"> que la CNV se construit aussi </w:t>
      </w:r>
      <w:r>
        <w:rPr>
          <w:rFonts w:ascii="RobotoCondensed" w:hAnsi="RobotoCondensed"/>
          <w:b/>
          <w:bCs/>
          <w:sz w:val="22"/>
          <w:szCs w:val="22"/>
        </w:rPr>
        <w:t xml:space="preserve">ensemble, pas </w:t>
      </w:r>
      <w:proofErr w:type="spellStart"/>
      <w:r>
        <w:rPr>
          <w:rFonts w:ascii="RobotoCondensed" w:hAnsi="RobotoCondensed"/>
          <w:b/>
          <w:bCs/>
          <w:sz w:val="22"/>
          <w:szCs w:val="22"/>
        </w:rPr>
        <w:t>a</w:t>
      </w:r>
      <w:proofErr w:type="spellEnd"/>
      <w:r>
        <w:rPr>
          <w:rFonts w:ascii="RobotoCondensed" w:hAnsi="RobotoCondensed"/>
          <w:b/>
          <w:bCs/>
          <w:sz w:val="22"/>
          <w:szCs w:val="22"/>
        </w:rPr>
        <w:t>̀ pas</w:t>
      </w:r>
      <w:r>
        <w:rPr>
          <w:rFonts w:ascii="RobotoCondensed" w:hAnsi="RobotoCondensed"/>
          <w:sz w:val="22"/>
          <w:szCs w:val="22"/>
        </w:rPr>
        <w:t xml:space="preserve">. </w:t>
      </w:r>
    </w:p>
    <w:p w14:paraId="7FA28139" w14:textId="77777777" w:rsidR="009C5E32" w:rsidRPr="009C5E32" w:rsidRDefault="009C5E32" w:rsidP="009C5E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Il ne s’agit pas d’une formation 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théorique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, mais d’une </w:t>
      </w:r>
      <w:proofErr w:type="spellStart"/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>journée</w:t>
      </w:r>
      <w:proofErr w:type="spellEnd"/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 vivante, </w:t>
      </w:r>
      <w:proofErr w:type="spellStart"/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>co-construite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, au service de ce qui est 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présent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 pour le groupe. </w:t>
      </w:r>
    </w:p>
    <w:p w14:paraId="2643F647" w14:textId="77777777" w:rsidR="009C5E32" w:rsidRDefault="009C5E32" w:rsidP="009C5E32">
      <w:pPr>
        <w:pStyle w:val="Titre2"/>
        <w:rPr>
          <w:rFonts w:ascii="RobotoCondensed" w:eastAsia="Times New Roman" w:hAnsi="RobotoCondensed"/>
          <w:b/>
          <w:bCs/>
          <w:sz w:val="38"/>
          <w:szCs w:val="38"/>
          <w:lang w:eastAsia="fr-FR"/>
        </w:rPr>
      </w:pPr>
      <w:r w:rsidRPr="009C5E32">
        <w:rPr>
          <w:rFonts w:eastAsia="Times New Roman"/>
          <w:lang w:eastAsia="fr-FR"/>
        </w:rPr>
        <w:fldChar w:fldCharType="begin"/>
      </w:r>
      <w:r w:rsidRPr="009C5E32">
        <w:rPr>
          <w:rFonts w:eastAsia="Times New Roman"/>
          <w:lang w:eastAsia="fr-FR"/>
        </w:rPr>
        <w:instrText xml:space="preserve"> INCLUDEPICTURE "/Users/astrid/Library/Group Containers/UBF8T346G9.ms/WebArchiveCopyPasteTempFiles/com.microsoft.Word/page1image60970480" \* MERGEFORMATINET </w:instrText>
      </w:r>
      <w:r w:rsidRPr="009C5E32">
        <w:rPr>
          <w:rFonts w:eastAsia="Times New Roman"/>
          <w:lang w:eastAsia="fr-FR"/>
        </w:rPr>
        <w:fldChar w:fldCharType="separate"/>
      </w:r>
      <w:r w:rsidRPr="009C5E32">
        <w:rPr>
          <w:rFonts w:eastAsia="Times New Roman"/>
          <w:noProof/>
          <w:lang w:eastAsia="fr-FR"/>
        </w:rPr>
        <w:drawing>
          <wp:inline distT="0" distB="0" distL="0" distR="0" wp14:anchorId="341A8F6D" wp14:editId="79FD219C">
            <wp:extent cx="240030" cy="240030"/>
            <wp:effectExtent l="0" t="0" r="1270" b="1270"/>
            <wp:docPr id="2025126432" name="Image 2" descr="page1image60970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609704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E32">
        <w:rPr>
          <w:rFonts w:eastAsia="Times New Roman"/>
          <w:lang w:eastAsia="fr-FR"/>
        </w:rPr>
        <w:fldChar w:fldCharType="end"/>
      </w:r>
      <w:r w:rsidRPr="009C5E32">
        <w:t>Au programme</w:t>
      </w:r>
      <w:r w:rsidRPr="009C5E32">
        <w:rPr>
          <w:rFonts w:ascii="RobotoCondensed" w:eastAsia="Times New Roman" w:hAnsi="RobotoCondensed"/>
          <w:b/>
          <w:bCs/>
          <w:sz w:val="38"/>
          <w:szCs w:val="38"/>
          <w:lang w:eastAsia="fr-FR"/>
        </w:rPr>
        <w:t xml:space="preserve">: </w:t>
      </w:r>
    </w:p>
    <w:p w14:paraId="18445A6D" w14:textId="7EFF6148" w:rsidR="009C5E32" w:rsidRPr="009C5E32" w:rsidRDefault="009C5E32" w:rsidP="009C5E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Le cœur de la 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journée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 repose sur : </w:t>
      </w:r>
    </w:p>
    <w:p w14:paraId="54F870A8" w14:textId="77777777" w:rsidR="009C5E32" w:rsidRPr="009C5E32" w:rsidRDefault="009C5E32" w:rsidP="009C5E32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des </w:t>
      </w:r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situations </w:t>
      </w:r>
      <w:proofErr w:type="spellStart"/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>concrètes</w:t>
      </w:r>
      <w:proofErr w:type="spellEnd"/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>apportées</w:t>
      </w:r>
      <w:proofErr w:type="spellEnd"/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 par les participants </w:t>
      </w: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(professionnelles ou personnelles),</w:t>
      </w:r>
    </w:p>
    <w:p w14:paraId="01E8C03B" w14:textId="77777777" w:rsidR="009C5E32" w:rsidRPr="009C5E32" w:rsidRDefault="009C5E32" w:rsidP="009C5E32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des temps d’</w:t>
      </w:r>
      <w:proofErr w:type="spellStart"/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>écoute</w:t>
      </w:r>
      <w:proofErr w:type="spellEnd"/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 empathique</w:t>
      </w: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,</w:t>
      </w:r>
    </w:p>
    <w:p w14:paraId="114DBEAC" w14:textId="52682F3B" w:rsidR="009C5E32" w:rsidRPr="009C5E32" w:rsidRDefault="009C5E32" w:rsidP="009C5E32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des </w:t>
      </w:r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>pistes de danse CNV</w:t>
      </w: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, des </w:t>
      </w:r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jeux de </w:t>
      </w:r>
      <w:proofErr w:type="spellStart"/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>rôle</w:t>
      </w:r>
      <w:proofErr w:type="spellEnd"/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ou mises en situation, choisis en fonction des besoins du groupe. </w:t>
      </w:r>
    </w:p>
    <w:p w14:paraId="6E98935D" w14:textId="77777777" w:rsidR="009C5E32" w:rsidRPr="009C5E32" w:rsidRDefault="009C5E32" w:rsidP="009C5E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Ces formats permettent de : </w:t>
      </w:r>
    </w:p>
    <w:p w14:paraId="6DB38307" w14:textId="77777777" w:rsidR="009C5E32" w:rsidRPr="009C5E32" w:rsidRDefault="009C5E32" w:rsidP="009C5E32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clari</w:t>
      </w: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fi</w:t>
      </w: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er ce qui se joue dans une situation,</w:t>
      </w:r>
    </w:p>
    <w:p w14:paraId="5240E67D" w14:textId="77777777" w:rsidR="009C5E32" w:rsidRPr="009C5E32" w:rsidRDefault="009C5E32" w:rsidP="009C5E32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expérimenter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 l’auto-empathie, l’expression 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honnête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 et l’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écoute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 empathique,</w:t>
      </w:r>
    </w:p>
    <w:p w14:paraId="6E5A508B" w14:textId="56F81AB7" w:rsidR="009C5E32" w:rsidRPr="009C5E32" w:rsidRDefault="009C5E32" w:rsidP="009C5E32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renforcer la con</w:t>
      </w:r>
      <w:r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fi</w:t>
      </w: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ance dans sa capacité à pratiquer la CNV, 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même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 quand c’est imparfait. </w:t>
      </w:r>
    </w:p>
    <w:p w14:paraId="19D0C4C8" w14:textId="702F59B5" w:rsidR="009C5E32" w:rsidRPr="009C5E32" w:rsidRDefault="009C5E32" w:rsidP="009C5E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C5E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begin"/>
      </w:r>
      <w:r w:rsidRPr="009C5E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instrText xml:space="preserve"> INCLUDEPICTURE "/Users/astrid/Library/Group Containers/UBF8T346G9.ms/WebArchiveCopyPasteTempFiles/com.microsoft.Word/page1image60970064" \* MERGEFORMATINET </w:instrText>
      </w:r>
      <w:r w:rsidRPr="009C5E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separate"/>
      </w:r>
      <w:r w:rsidRPr="009C5E32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drawing>
          <wp:inline distT="0" distB="0" distL="0" distR="0" wp14:anchorId="63916BAA" wp14:editId="5CDC3CC9">
            <wp:extent cx="240030" cy="240030"/>
            <wp:effectExtent l="0" t="0" r="1270" b="1270"/>
            <wp:docPr id="406832229" name="Image 3" descr="page1image60970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609700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E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end"/>
      </w:r>
      <w:r w:rsidRPr="009C5E32">
        <w:rPr>
          <w:rStyle w:val="Titre2Car"/>
          <w:lang w:eastAsia="fr-FR"/>
        </w:rPr>
        <w:t>Cadre et posture d’animation</w:t>
      </w:r>
      <w:r w:rsidRPr="009C5E32">
        <w:rPr>
          <w:rFonts w:ascii="RobotoCondensed" w:eastAsia="Times New Roman" w:hAnsi="RobotoCondensed" w:cs="Times New Roman"/>
          <w:b/>
          <w:bCs/>
          <w:kern w:val="0"/>
          <w:sz w:val="38"/>
          <w:szCs w:val="38"/>
          <w:lang w:eastAsia="fr-FR"/>
          <w14:ligatures w14:val="none"/>
        </w:rPr>
        <w:t xml:space="preserve">: </w:t>
      </w:r>
    </w:p>
    <w:p w14:paraId="7365A012" w14:textId="77777777" w:rsidR="009C5E32" w:rsidRPr="009C5E32" w:rsidRDefault="009C5E32" w:rsidP="009C5E32">
      <w:pPr>
        <w:pStyle w:val="Paragraphedeliste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Un </w:t>
      </w:r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cadre clair, bienveillant et </w:t>
      </w:r>
      <w:proofErr w:type="spellStart"/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>sécurisant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, garant du respect de chacun</w:t>
      </w:r>
    </w:p>
    <w:p w14:paraId="44594A2F" w14:textId="77777777" w:rsidR="009C5E32" w:rsidRPr="009C5E32" w:rsidRDefault="009C5E32" w:rsidP="009C5E32">
      <w:pPr>
        <w:pStyle w:val="Paragraphedeliste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Une posture d’animation </w:t>
      </w:r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>au service du groupe et du processus</w:t>
      </w: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, avec des propositions 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ajustées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 à ce qui 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émerge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 </w:t>
      </w:r>
    </w:p>
    <w:p w14:paraId="7E742A1F" w14:textId="77777777" w:rsidR="009C5E32" w:rsidRPr="009C5E32" w:rsidRDefault="009C5E32" w:rsidP="009C5E32">
      <w:pPr>
        <w:pStyle w:val="Paragraphedeliste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Une </w:t>
      </w:r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co-construction de la </w:t>
      </w:r>
      <w:proofErr w:type="spellStart"/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>journée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, dans le respect des besoins individuels et collectifs </w:t>
      </w:r>
    </w:p>
    <w:p w14:paraId="2E51B3DB" w14:textId="76ED08B6" w:rsidR="009C5E32" w:rsidRPr="009C5E32" w:rsidRDefault="009C5E32" w:rsidP="009C5E3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Chacun est invité à participer </w:t>
      </w:r>
      <w:r w:rsidRPr="009C5E32">
        <w:rPr>
          <w:rFonts w:ascii="RobotoCondensed" w:eastAsia="Times New Roman" w:hAnsi="RobotoCondensed" w:cs="Times New Roman"/>
          <w:b/>
          <w:bCs/>
          <w:kern w:val="0"/>
          <w:sz w:val="22"/>
          <w:szCs w:val="22"/>
          <w:lang w:eastAsia="fr-FR"/>
          <w14:ligatures w14:val="none"/>
        </w:rPr>
        <w:t>à son rythme</w:t>
      </w: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, avec 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liberte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́ et 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responsabilite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́. </w:t>
      </w:r>
    </w:p>
    <w:p w14:paraId="7E1CC7D4" w14:textId="77777777" w:rsidR="009C5E32" w:rsidRDefault="009C5E32" w:rsidP="009C5E32">
      <w:pPr>
        <w:spacing w:before="100" w:beforeAutospacing="1" w:after="100" w:afterAutospacing="1" w:line="240" w:lineRule="auto"/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</w:pPr>
    </w:p>
    <w:p w14:paraId="1CD583D1" w14:textId="0F6DB09A" w:rsidR="009C5E32" w:rsidRPr="009C5E32" w:rsidRDefault="009C5E32" w:rsidP="009C5E32">
      <w:pPr>
        <w:pStyle w:val="Titre2"/>
        <w:rPr>
          <w:rFonts w:ascii="Times New Roman" w:eastAsia="Times New Roman" w:hAnsi="Times New Roman"/>
          <w:lang w:eastAsia="fr-FR"/>
        </w:rPr>
      </w:pPr>
      <w:r w:rsidRPr="009C5E32">
        <w:rPr>
          <w:rFonts w:eastAsia="Times New Roman"/>
          <w:lang w:eastAsia="fr-FR"/>
        </w:rPr>
        <w:t xml:space="preserve">À qui s’adresse cette </w:t>
      </w:r>
      <w:proofErr w:type="spellStart"/>
      <w:r w:rsidRPr="009C5E32">
        <w:rPr>
          <w:rFonts w:eastAsia="Times New Roman"/>
          <w:lang w:eastAsia="fr-FR"/>
        </w:rPr>
        <w:t>journée</w:t>
      </w:r>
      <w:proofErr w:type="spellEnd"/>
      <w:r w:rsidRPr="009C5E32">
        <w:rPr>
          <w:rFonts w:eastAsia="Times New Roman"/>
          <w:lang w:eastAsia="fr-FR"/>
        </w:rPr>
        <w:t xml:space="preserve"> ? </w:t>
      </w:r>
    </w:p>
    <w:p w14:paraId="462EB8E0" w14:textId="1BD8E892" w:rsidR="009C5E32" w:rsidRPr="009C5E32" w:rsidRDefault="009C5E32" w:rsidP="009C5E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Aux personnes ayant 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déja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̀ </w:t>
      </w:r>
      <w:r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suivis deux jours </w:t>
      </w: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d</w:t>
      </w:r>
      <w:r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’introduction à la CN</w:t>
      </w: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V </w:t>
      </w:r>
    </w:p>
    <w:p w14:paraId="09773BF3" w14:textId="77777777" w:rsidR="009C5E32" w:rsidRPr="009C5E32" w:rsidRDefault="009C5E32" w:rsidP="009C5E32">
      <w:pPr>
        <w:pStyle w:val="Titre2"/>
        <w:rPr>
          <w:rFonts w:ascii="Times New Roman" w:eastAsia="Times New Roman" w:hAnsi="Times New Roman"/>
          <w:lang w:eastAsia="fr-FR"/>
        </w:rPr>
      </w:pPr>
      <w:r w:rsidRPr="009C5E32">
        <w:rPr>
          <w:rFonts w:eastAsia="Times New Roman"/>
          <w:lang w:eastAsia="fr-FR"/>
        </w:rPr>
        <w:t xml:space="preserve">Infos pratiques : </w:t>
      </w:r>
    </w:p>
    <w:p w14:paraId="6DE428C3" w14:textId="77777777" w:rsidR="009C5E32" w:rsidRDefault="009C5E32" w:rsidP="009C5E32">
      <w:pPr>
        <w:pStyle w:val="Titre3"/>
        <w:rPr>
          <w:rFonts w:eastAsia="Times New Roman"/>
          <w:sz w:val="22"/>
          <w:szCs w:val="22"/>
          <w:lang w:eastAsia="fr-FR"/>
        </w:rPr>
      </w:pPr>
      <w:r w:rsidRPr="009C5E32">
        <w:rPr>
          <w:rFonts w:eastAsia="Times New Roman"/>
          <w:lang w:eastAsia="fr-FR"/>
        </w:rPr>
        <w:t xml:space="preserve">Horaire : </w:t>
      </w:r>
      <w:r w:rsidRPr="009C5E32">
        <w:rPr>
          <w:rFonts w:eastAsia="Times New Roman"/>
          <w:sz w:val="22"/>
          <w:szCs w:val="22"/>
          <w:lang w:eastAsia="fr-FR"/>
        </w:rPr>
        <w:t xml:space="preserve">9h – 16h30 </w:t>
      </w:r>
    </w:p>
    <w:p w14:paraId="6C6F2001" w14:textId="6373D5F6" w:rsidR="009C5E32" w:rsidRPr="009C5E32" w:rsidRDefault="009C5E32" w:rsidP="009C5E32">
      <w:pPr>
        <w:rPr>
          <w:rFonts w:ascii="Times New Roman" w:hAnsi="Times New Roman" w:cstheme="majorBidi"/>
          <w:lang w:eastAsia="fr-FR"/>
        </w:rPr>
      </w:pPr>
      <w:r w:rsidRPr="009C5E32">
        <w:rPr>
          <w:lang w:eastAsia="fr-FR"/>
        </w:rPr>
        <w:t xml:space="preserve">Je vous demande d’apporter votre repas de midi (une cuisine est </w:t>
      </w:r>
      <w:proofErr w:type="spellStart"/>
      <w:r w:rsidRPr="009C5E32">
        <w:rPr>
          <w:lang w:eastAsia="fr-FR"/>
        </w:rPr>
        <w:t>a</w:t>
      </w:r>
      <w:proofErr w:type="spellEnd"/>
      <w:r w:rsidRPr="009C5E32">
        <w:rPr>
          <w:lang w:eastAsia="fr-FR"/>
        </w:rPr>
        <w:t>̀ votre disposition), je me charge de l’accueil, des pauses du matin et de l’</w:t>
      </w:r>
      <w:proofErr w:type="spellStart"/>
      <w:r w:rsidRPr="009C5E32">
        <w:rPr>
          <w:lang w:eastAsia="fr-FR"/>
        </w:rPr>
        <w:t>après-midi</w:t>
      </w:r>
      <w:proofErr w:type="spellEnd"/>
      <w:r w:rsidRPr="009C5E32">
        <w:rPr>
          <w:lang w:eastAsia="fr-FR"/>
        </w:rPr>
        <w:t xml:space="preserve">. </w:t>
      </w:r>
    </w:p>
    <w:p w14:paraId="7E2BB4CE" w14:textId="77777777" w:rsidR="009C5E32" w:rsidRPr="009C5E32" w:rsidRDefault="009C5E32" w:rsidP="009C5E32">
      <w:pPr>
        <w:pStyle w:val="Titre3"/>
        <w:rPr>
          <w:rFonts w:ascii="Times New Roman" w:eastAsia="Times New Roman" w:hAnsi="Times New Roman"/>
          <w:lang w:eastAsia="fr-FR"/>
        </w:rPr>
      </w:pPr>
      <w:r w:rsidRPr="009C5E32">
        <w:rPr>
          <w:rFonts w:eastAsia="Times New Roman"/>
          <w:lang w:eastAsia="fr-FR"/>
        </w:rPr>
        <w:t xml:space="preserve">Prix: </w:t>
      </w:r>
    </w:p>
    <w:p w14:paraId="6DC43925" w14:textId="210B0DD3" w:rsidR="009C5E32" w:rsidRPr="009C5E32" w:rsidRDefault="009C5E32" w:rsidP="009C5E32">
      <w:pPr>
        <w:rPr>
          <w:rFonts w:ascii="Times New Roman" w:hAnsi="Times New Roman"/>
          <w:lang w:eastAsia="fr-FR"/>
        </w:rPr>
      </w:pPr>
      <w:r w:rsidRPr="009C5E32">
        <w:rPr>
          <w:lang w:eastAsia="fr-FR"/>
        </w:rPr>
        <w:t xml:space="preserve">Consciente des </w:t>
      </w:r>
      <w:proofErr w:type="spellStart"/>
      <w:r w:rsidRPr="009C5E32">
        <w:rPr>
          <w:lang w:eastAsia="fr-FR"/>
        </w:rPr>
        <w:t>béné</w:t>
      </w:r>
      <w:r>
        <w:rPr>
          <w:lang w:eastAsia="fr-FR"/>
        </w:rPr>
        <w:t>fi</w:t>
      </w:r>
      <w:r w:rsidRPr="009C5E32">
        <w:rPr>
          <w:lang w:eastAsia="fr-FR"/>
        </w:rPr>
        <w:t>ces</w:t>
      </w:r>
      <w:proofErr w:type="spellEnd"/>
      <w:r w:rsidRPr="009C5E32">
        <w:rPr>
          <w:lang w:eastAsia="fr-FR"/>
        </w:rPr>
        <w:t xml:space="preserve"> de cette formation pour la </w:t>
      </w:r>
      <w:proofErr w:type="spellStart"/>
      <w:r w:rsidRPr="009C5E32">
        <w:rPr>
          <w:lang w:eastAsia="fr-FR"/>
        </w:rPr>
        <w:t>sociéte</w:t>
      </w:r>
      <w:proofErr w:type="spellEnd"/>
      <w:r w:rsidRPr="009C5E32">
        <w:rPr>
          <w:lang w:eastAsia="fr-FR"/>
        </w:rPr>
        <w:t xml:space="preserve">́ en </w:t>
      </w:r>
      <w:proofErr w:type="spellStart"/>
      <w:r w:rsidRPr="009C5E32">
        <w:rPr>
          <w:lang w:eastAsia="fr-FR"/>
        </w:rPr>
        <w:t>générale</w:t>
      </w:r>
      <w:proofErr w:type="spellEnd"/>
      <w:r w:rsidRPr="009C5E32">
        <w:rPr>
          <w:lang w:eastAsia="fr-FR"/>
        </w:rPr>
        <w:t xml:space="preserve"> et a</w:t>
      </w:r>
      <w:r>
        <w:rPr>
          <w:lang w:eastAsia="fr-FR"/>
        </w:rPr>
        <w:t>fi</w:t>
      </w:r>
      <w:r w:rsidRPr="009C5E32">
        <w:rPr>
          <w:lang w:eastAsia="fr-FR"/>
        </w:rPr>
        <w:t xml:space="preserve">n de rendre cette formation accessible </w:t>
      </w:r>
      <w:proofErr w:type="spellStart"/>
      <w:r w:rsidRPr="009C5E32">
        <w:rPr>
          <w:lang w:eastAsia="fr-FR"/>
        </w:rPr>
        <w:t>a</w:t>
      </w:r>
      <w:proofErr w:type="spellEnd"/>
      <w:r w:rsidRPr="009C5E32">
        <w:rPr>
          <w:lang w:eastAsia="fr-FR"/>
        </w:rPr>
        <w:t xml:space="preserve">̀ chacun j’adopte le </w:t>
      </w:r>
      <w:r w:rsidRPr="009C5E32">
        <w:rPr>
          <w:b/>
          <w:bCs/>
          <w:lang w:eastAsia="fr-FR"/>
        </w:rPr>
        <w:t xml:space="preserve">prix en conscience pour les particuliers. </w:t>
      </w:r>
      <w:r w:rsidRPr="009C5E32">
        <w:rPr>
          <w:lang w:eastAsia="fr-FR"/>
        </w:rPr>
        <w:t xml:space="preserve">Ainsi le prix donné est </w:t>
      </w:r>
      <w:proofErr w:type="spellStart"/>
      <w:r w:rsidRPr="009C5E32">
        <w:rPr>
          <w:lang w:eastAsia="fr-FR"/>
        </w:rPr>
        <w:t>représentatif</w:t>
      </w:r>
      <w:proofErr w:type="spellEnd"/>
      <w:r w:rsidRPr="009C5E32">
        <w:rPr>
          <w:lang w:eastAsia="fr-FR"/>
        </w:rPr>
        <w:t xml:space="preserve"> de ce qui me parait juste pour une </w:t>
      </w:r>
      <w:proofErr w:type="spellStart"/>
      <w:r w:rsidRPr="009C5E32">
        <w:rPr>
          <w:lang w:eastAsia="fr-FR"/>
        </w:rPr>
        <w:t>journée</w:t>
      </w:r>
      <w:proofErr w:type="spellEnd"/>
      <w:r w:rsidRPr="009C5E32">
        <w:rPr>
          <w:lang w:eastAsia="fr-FR"/>
        </w:rPr>
        <w:t xml:space="preserve"> de formation et la </w:t>
      </w:r>
      <w:proofErr w:type="spellStart"/>
      <w:r w:rsidRPr="009C5E32">
        <w:rPr>
          <w:lang w:eastAsia="fr-FR"/>
        </w:rPr>
        <w:t>préparation</w:t>
      </w:r>
      <w:proofErr w:type="spellEnd"/>
      <w:r w:rsidRPr="009C5E32">
        <w:rPr>
          <w:lang w:eastAsia="fr-FR"/>
        </w:rPr>
        <w:t xml:space="preserve"> qu’elle me demande, et en </w:t>
      </w:r>
      <w:proofErr w:type="spellStart"/>
      <w:r w:rsidRPr="009C5E32">
        <w:rPr>
          <w:lang w:eastAsia="fr-FR"/>
        </w:rPr>
        <w:t>même</w:t>
      </w:r>
      <w:proofErr w:type="spellEnd"/>
      <w:r w:rsidRPr="009C5E32">
        <w:rPr>
          <w:lang w:eastAsia="fr-FR"/>
        </w:rPr>
        <w:t xml:space="preserve"> temps je vous demande de l’adapter </w:t>
      </w:r>
      <w:proofErr w:type="spellStart"/>
      <w:r w:rsidRPr="009C5E32">
        <w:rPr>
          <w:lang w:eastAsia="fr-FR"/>
        </w:rPr>
        <w:t>a</w:t>
      </w:r>
      <w:proofErr w:type="spellEnd"/>
      <w:r w:rsidRPr="009C5E32">
        <w:rPr>
          <w:lang w:eastAsia="fr-FR"/>
        </w:rPr>
        <w:t xml:space="preserve">̀ votre propre </w:t>
      </w:r>
      <w:proofErr w:type="spellStart"/>
      <w:r w:rsidRPr="009C5E32">
        <w:rPr>
          <w:lang w:eastAsia="fr-FR"/>
        </w:rPr>
        <w:t>réalite</w:t>
      </w:r>
      <w:proofErr w:type="spellEnd"/>
      <w:r w:rsidRPr="009C5E32">
        <w:rPr>
          <w:lang w:eastAsia="fr-FR"/>
        </w:rPr>
        <w:t xml:space="preserve">́ </w:t>
      </w:r>
      <w:proofErr w:type="spellStart"/>
      <w:r>
        <w:rPr>
          <w:lang w:eastAsia="fr-FR"/>
        </w:rPr>
        <w:t>fi</w:t>
      </w:r>
      <w:r w:rsidRPr="009C5E32">
        <w:rPr>
          <w:lang w:eastAsia="fr-FR"/>
        </w:rPr>
        <w:t>nancière</w:t>
      </w:r>
      <w:proofErr w:type="spellEnd"/>
      <w:r w:rsidRPr="009C5E32">
        <w:rPr>
          <w:lang w:eastAsia="fr-FR"/>
        </w:rPr>
        <w:t xml:space="preserve">. </w:t>
      </w:r>
    </w:p>
    <w:p w14:paraId="1BD13974" w14:textId="7CFE6B94" w:rsidR="009C5E32" w:rsidRPr="009C5E32" w:rsidRDefault="009C5E32" w:rsidP="009C5E32">
      <w:pPr>
        <w:rPr>
          <w:lang w:eastAsia="fr-FR"/>
        </w:rPr>
      </w:pPr>
      <w:r w:rsidRPr="009C5E32">
        <w:rPr>
          <w:lang w:eastAsia="fr-FR"/>
        </w:rPr>
        <w:t>Particulier entre 110€- Couple 200€ –</w:t>
      </w:r>
      <w:r w:rsidRPr="009C5E32">
        <w:rPr>
          <w:lang w:eastAsia="fr-FR"/>
        </w:rPr>
        <w:br/>
        <w:t xml:space="preserve">Personnes ou organismes assujettis à la TVA : 175 € TVAC </w:t>
      </w:r>
      <w:r>
        <w:rPr>
          <w:lang w:eastAsia="fr-FR"/>
        </w:rPr>
        <w:br/>
      </w:r>
      <w:r w:rsidRPr="009C5E32">
        <w:rPr>
          <w:lang w:eastAsia="fr-FR"/>
        </w:rPr>
        <w:t xml:space="preserve">Grande entreprise : 200 € TVAC </w:t>
      </w:r>
    </w:p>
    <w:p w14:paraId="4495D81A" w14:textId="3BD3BA6D" w:rsidR="009C5E32" w:rsidRPr="009C5E32" w:rsidRDefault="009C5E32" w:rsidP="009C5E32">
      <w:pPr>
        <w:rPr>
          <w:rFonts w:ascii="Times New Roman" w:hAnsi="Times New Roman"/>
          <w:lang w:eastAsia="fr-FR"/>
        </w:rPr>
      </w:pPr>
      <w:proofErr w:type="spellStart"/>
      <w:r w:rsidRPr="009C5E32">
        <w:rPr>
          <w:sz w:val="28"/>
          <w:szCs w:val="28"/>
          <w:lang w:eastAsia="fr-FR"/>
        </w:rPr>
        <w:t>Accès</w:t>
      </w:r>
      <w:proofErr w:type="spellEnd"/>
      <w:r w:rsidRPr="009C5E32">
        <w:rPr>
          <w:sz w:val="28"/>
          <w:szCs w:val="28"/>
          <w:lang w:eastAsia="fr-FR"/>
        </w:rPr>
        <w:br/>
      </w:r>
      <w:r w:rsidRPr="009C5E32">
        <w:rPr>
          <w:lang w:eastAsia="fr-FR"/>
        </w:rPr>
        <w:t xml:space="preserve">La formation aura lieu dans </w:t>
      </w:r>
      <w:hyperlink r:id="rId7" w:history="1">
        <w:r w:rsidRPr="009C5E32">
          <w:rPr>
            <w:rStyle w:val="Lienhypertexte"/>
            <w:lang w:eastAsia="fr-FR"/>
          </w:rPr>
          <w:t>l’Espace Spring to Life</w:t>
        </w:r>
      </w:hyperlink>
      <w:r w:rsidRPr="009C5E32">
        <w:rPr>
          <w:lang w:eastAsia="fr-FR"/>
        </w:rPr>
        <w:t xml:space="preserve">, à </w:t>
      </w:r>
      <w:proofErr w:type="spellStart"/>
      <w:r w:rsidRPr="009C5E32">
        <w:rPr>
          <w:lang w:eastAsia="fr-FR"/>
        </w:rPr>
        <w:t>Hélécine</w:t>
      </w:r>
      <w:proofErr w:type="spellEnd"/>
      <w:r w:rsidRPr="009C5E32">
        <w:rPr>
          <w:lang w:eastAsia="fr-FR"/>
        </w:rPr>
        <w:t xml:space="preserve">. </w:t>
      </w:r>
    </w:p>
    <w:p w14:paraId="439049CB" w14:textId="77777777" w:rsidR="009C5E32" w:rsidRPr="009C5E32" w:rsidRDefault="009C5E32" w:rsidP="009C5E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A 1,5 km de la gare d’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Ezemaal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, </w:t>
      </w:r>
    </w:p>
    <w:p w14:paraId="116BBD40" w14:textId="77777777" w:rsidR="009C5E32" w:rsidRPr="009C5E32" w:rsidRDefault="009C5E32" w:rsidP="009C5E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Parking aisé</w:t>
      </w: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br/>
        <w:t xml:space="preserve">Co-voiturage possible sur demande </w:t>
      </w:r>
    </w:p>
    <w:p w14:paraId="6D48052E" w14:textId="77777777" w:rsidR="009C5E32" w:rsidRPr="009C5E32" w:rsidRDefault="009C5E32" w:rsidP="009C5E32">
      <w:pPr>
        <w:pStyle w:val="Titre2"/>
        <w:rPr>
          <w:rFonts w:ascii="Times New Roman" w:eastAsia="Times New Roman" w:hAnsi="Times New Roman"/>
          <w:lang w:eastAsia="fr-FR"/>
        </w:rPr>
      </w:pPr>
      <w:r w:rsidRPr="009C5E32">
        <w:rPr>
          <w:rFonts w:eastAsia="Times New Roman"/>
          <w:lang w:eastAsia="fr-FR"/>
        </w:rPr>
        <w:t xml:space="preserve">Inscription: </w:t>
      </w:r>
    </w:p>
    <w:p w14:paraId="7EFBBA1B" w14:textId="55B767D4" w:rsidR="009C5E32" w:rsidRPr="009C5E32" w:rsidRDefault="009C5E32" w:rsidP="009C5E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par mail 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auprès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 d’Astrid </w:t>
      </w:r>
      <w:hyperlink r:id="rId8" w:history="1">
        <w:r w:rsidRPr="009C5E32">
          <w:rPr>
            <w:rStyle w:val="Lienhypertexte"/>
            <w:rFonts w:ascii="RobotoCondensed" w:eastAsia="Times New Roman" w:hAnsi="RobotoCondensed" w:cs="Times New Roman"/>
            <w:kern w:val="0"/>
            <w:sz w:val="22"/>
            <w:szCs w:val="22"/>
            <w:lang w:eastAsia="fr-FR"/>
            <w14:ligatures w14:val="none"/>
          </w:rPr>
          <w:t>astrid@springtolife.be</w:t>
        </w:r>
      </w:hyperlink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 en mentionnant </w:t>
      </w:r>
    </w:p>
    <w:p w14:paraId="1A1F9C84" w14:textId="77777777" w:rsidR="009C5E32" w:rsidRPr="009C5E32" w:rsidRDefault="009C5E32" w:rsidP="009C5E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votre nom, 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prénom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,</w:t>
      </w: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br/>
        <w:t xml:space="preserve">nr de 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téléphone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,</w:t>
      </w: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br/>
        <w:t xml:space="preserve">adresse (si vous souhaitez un 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éventuel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 co-voiturage) </w:t>
      </w:r>
    </w:p>
    <w:p w14:paraId="49C42D6C" w14:textId="7E675955" w:rsidR="009C5E32" w:rsidRPr="009C5E32" w:rsidRDefault="009C5E32" w:rsidP="009C5E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Ce</w:t>
      </w:r>
      <w:r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tte</w:t>
      </w: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journée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 de formation peuvent 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être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valorisée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 dans le </w:t>
      </w:r>
      <w:proofErr w:type="spellStart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pre</w:t>
      </w:r>
      <w:proofErr w:type="spellEnd"/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́-requis de 20 jours du parcours de certi</w:t>
      </w:r>
      <w:r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fi</w:t>
      </w: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cation. Une attestation de participation sera remise à la </w:t>
      </w:r>
      <w:r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>fi</w:t>
      </w:r>
      <w:r w:rsidRPr="009C5E32">
        <w:rPr>
          <w:rFonts w:ascii="RobotoCondensed" w:eastAsia="Times New Roman" w:hAnsi="RobotoCondensed" w:cs="Times New Roman"/>
          <w:kern w:val="0"/>
          <w:sz w:val="22"/>
          <w:szCs w:val="22"/>
          <w:lang w:eastAsia="fr-FR"/>
          <w14:ligatures w14:val="none"/>
        </w:rPr>
        <w:t xml:space="preserve">n de la formation. </w:t>
      </w:r>
    </w:p>
    <w:p w14:paraId="0E309287" w14:textId="77777777" w:rsidR="001D64F6" w:rsidRDefault="001D64F6"/>
    <w:sectPr w:rsidR="001D6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Condensed">
    <w:altName w:val="Arial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37B28"/>
    <w:multiLevelType w:val="hybridMultilevel"/>
    <w:tmpl w:val="0DD060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21336"/>
    <w:multiLevelType w:val="hybridMultilevel"/>
    <w:tmpl w:val="5486FB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9352E"/>
    <w:multiLevelType w:val="hybridMultilevel"/>
    <w:tmpl w:val="ED84A1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17DC4"/>
    <w:multiLevelType w:val="hybridMultilevel"/>
    <w:tmpl w:val="519C3E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73869">
    <w:abstractNumId w:val="2"/>
  </w:num>
  <w:num w:numId="2" w16cid:durableId="442765920">
    <w:abstractNumId w:val="0"/>
  </w:num>
  <w:num w:numId="3" w16cid:durableId="1818760278">
    <w:abstractNumId w:val="3"/>
  </w:num>
  <w:num w:numId="4" w16cid:durableId="1271429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32"/>
    <w:rsid w:val="00014A1E"/>
    <w:rsid w:val="001D64F6"/>
    <w:rsid w:val="009C5E32"/>
    <w:rsid w:val="00D0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EE3"/>
  <w15:chartTrackingRefBased/>
  <w15:docId w15:val="{889F79AA-F274-DD4B-BAEB-DA3F6F47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C5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96B24" w:themeColor="accent3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5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96B24" w:themeColor="accent3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5E32"/>
    <w:pPr>
      <w:keepNext/>
      <w:keepLines/>
      <w:spacing w:before="160" w:after="80"/>
      <w:outlineLvl w:val="2"/>
    </w:pPr>
    <w:rPr>
      <w:rFonts w:eastAsiaTheme="majorEastAsia" w:cstheme="majorBidi"/>
      <w:color w:val="196B24" w:themeColor="accent3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5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5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5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5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5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5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5E32"/>
    <w:rPr>
      <w:rFonts w:asciiTheme="majorHAnsi" w:eastAsiaTheme="majorEastAsia" w:hAnsiTheme="majorHAnsi" w:cstheme="majorBidi"/>
      <w:color w:val="196B24" w:themeColor="accent3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C5E32"/>
    <w:rPr>
      <w:rFonts w:asciiTheme="majorHAnsi" w:eastAsiaTheme="majorEastAsia" w:hAnsiTheme="majorHAnsi" w:cstheme="majorBidi"/>
      <w:color w:val="196B24" w:themeColor="accent3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C5E32"/>
    <w:rPr>
      <w:rFonts w:eastAsiaTheme="majorEastAsia" w:cstheme="majorBidi"/>
      <w:color w:val="196B24" w:themeColor="accent3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5E3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5E3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5E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5E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5E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5E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5E3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196B24" w:themeColor="accent3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5E32"/>
    <w:rPr>
      <w:rFonts w:asciiTheme="majorHAnsi" w:eastAsiaTheme="majorEastAsia" w:hAnsiTheme="majorHAnsi" w:cstheme="majorBidi"/>
      <w:color w:val="196B24" w:themeColor="accent3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5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5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5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5E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5E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5E3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5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5E3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5E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5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C5E3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5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6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58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7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rid@springtolife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pacespringtolife.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548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SRL Notasim</dc:creator>
  <cp:keywords/>
  <dc:description/>
  <cp:lastModifiedBy>SRL Notasim</cp:lastModifiedBy>
  <cp:revision>1</cp:revision>
  <dcterms:created xsi:type="dcterms:W3CDTF">2026-01-28T16:50:00Z</dcterms:created>
  <dcterms:modified xsi:type="dcterms:W3CDTF">2026-01-28T17:00:00Z</dcterms:modified>
</cp:coreProperties>
</file>