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6245" w14:textId="558EB1AE" w:rsidR="001D64F6" w:rsidRDefault="004D4A12" w:rsidP="004D4A12">
      <w:pPr>
        <w:pStyle w:val="Titre"/>
        <w:pBdr>
          <w:top w:val="single" w:sz="4" w:space="1" w:color="auto"/>
          <w:left w:val="single" w:sz="4" w:space="4" w:color="auto"/>
          <w:bottom w:val="single" w:sz="4" w:space="1" w:color="auto"/>
          <w:right w:val="single" w:sz="4" w:space="4" w:color="auto"/>
        </w:pBdr>
        <w:jc w:val="center"/>
        <w:rPr>
          <w:rFonts w:eastAsia="Times New Roman"/>
          <w:lang w:eastAsia="fr-FR"/>
        </w:rPr>
      </w:pPr>
      <w:r w:rsidRPr="00A13B23">
        <w:rPr>
          <w:rFonts w:eastAsia="Times New Roman"/>
          <w:lang w:eastAsia="fr-FR"/>
        </w:rPr>
        <w:t>Dire et accueillir un « NON » tout en maintenant le dialogue</w:t>
      </w:r>
    </w:p>
    <w:p w14:paraId="5964F673" w14:textId="414DC220" w:rsidR="004D4A12" w:rsidRPr="008E2735" w:rsidRDefault="004D4A12" w:rsidP="004D4A12">
      <w:pPr>
        <w:pStyle w:val="Sous-titre"/>
        <w:spacing w:line="240" w:lineRule="auto"/>
        <w:rPr>
          <w:rFonts w:eastAsia="Times New Roman"/>
          <w:lang w:eastAsia="fr-FR"/>
        </w:rPr>
      </w:pPr>
      <w:r w:rsidRPr="008E2735">
        <w:rPr>
          <w:rFonts w:eastAsia="Times New Roman"/>
          <w:lang w:eastAsia="fr-FR"/>
        </w:rPr>
        <w:t xml:space="preserve">Atelier </w:t>
      </w:r>
      <w:r>
        <w:rPr>
          <w:rFonts w:eastAsia="Times New Roman"/>
          <w:lang w:eastAsia="fr-FR"/>
        </w:rPr>
        <w:t>d’approfondissement</w:t>
      </w:r>
      <w:r w:rsidRPr="008E2735">
        <w:rPr>
          <w:rFonts w:eastAsia="Times New Roman"/>
          <w:lang w:eastAsia="fr-FR"/>
        </w:rPr>
        <w:t xml:space="preserve"> CNV – 2 jours</w:t>
      </w:r>
      <w:r w:rsidR="001C5F9C">
        <w:rPr>
          <w:rFonts w:eastAsia="Times New Roman"/>
          <w:lang w:eastAsia="fr-FR"/>
        </w:rPr>
        <w:t xml:space="preserve"> – 10 &amp; 11 octobre 2026</w:t>
      </w:r>
    </w:p>
    <w:p w14:paraId="4C22544F" w14:textId="28D7CAD0" w:rsidR="004D4A12" w:rsidRPr="00A13B23" w:rsidRDefault="004D4A12" w:rsidP="004D4A12">
      <w:p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 xml:space="preserve">Dans </w:t>
      </w:r>
      <w:r>
        <w:rPr>
          <w:rFonts w:ascii="Times New Roman" w:eastAsia="Times New Roman" w:hAnsi="Times New Roman" w:cs="Times New Roman"/>
          <w:color w:val="000000"/>
          <w:kern w:val="0"/>
          <w:lang w:eastAsia="fr-FR"/>
          <w14:ligatures w14:val="none"/>
        </w:rPr>
        <w:t>notre quotidien</w:t>
      </w:r>
      <w:r w:rsidRPr="00A13B23">
        <w:rPr>
          <w:rFonts w:ascii="Times New Roman" w:eastAsia="Times New Roman" w:hAnsi="Times New Roman" w:cs="Times New Roman"/>
          <w:color w:val="000000"/>
          <w:kern w:val="0"/>
          <w:lang w:eastAsia="fr-FR"/>
          <w14:ligatures w14:val="none"/>
        </w:rPr>
        <w:t>, nous disons souvent « oui » par peur de décevoir, par loyauté ou par habitude… jusqu’à l’épuisement. Et quand l’autre nous dit « non », nous pouvons le vivre comme un rejet, une fermeture, voire une attaque.</w:t>
      </w:r>
      <w:r>
        <w:rPr>
          <w:rFonts w:ascii="Times New Roman" w:eastAsia="Times New Roman" w:hAnsi="Times New Roman" w:cs="Times New Roman"/>
          <w:color w:val="000000"/>
          <w:kern w:val="0"/>
          <w:lang w:eastAsia="fr-FR"/>
          <w14:ligatures w14:val="none"/>
        </w:rPr>
        <w:br/>
      </w:r>
      <w:r w:rsidRPr="00A13B23">
        <w:rPr>
          <w:rFonts w:ascii="Times New Roman" w:eastAsia="Times New Roman" w:hAnsi="Times New Roman" w:cs="Times New Roman"/>
          <w:color w:val="000000"/>
          <w:kern w:val="0"/>
          <w:lang w:eastAsia="fr-FR"/>
          <w14:ligatures w14:val="none"/>
        </w:rPr>
        <w:t>Savoir dire « non » et recevoir un « non » sans rompre la relation est une compétence clé du leadership relationnel, de la prévention du burn-out et de la coopération durable.</w:t>
      </w:r>
    </w:p>
    <w:p w14:paraId="2EAE71EF" w14:textId="76BE01D5" w:rsidR="004D4A12" w:rsidRPr="008E2735" w:rsidRDefault="00F3730E" w:rsidP="004D4A12">
      <w:pPr>
        <w:pStyle w:val="Titre1"/>
        <w:rPr>
          <w:rFonts w:eastAsia="Times New Roman"/>
          <w:lang w:eastAsia="fr-FR"/>
        </w:rPr>
      </w:pPr>
      <w:r>
        <w:rPr>
          <w:rFonts w:ascii="Apple Color Emoji" w:eastAsia="Times New Roman" w:hAnsi="Apple Color Emoji" w:cs="Apple Color Emoji"/>
          <w:noProof/>
          <w:color w:val="333333"/>
          <w:kern w:val="0"/>
          <w:sz w:val="36"/>
          <w:szCs w:val="36"/>
          <w:lang w:eastAsia="fr-FR"/>
        </w:rPr>
        <mc:AlternateContent>
          <mc:Choice Requires="wps">
            <w:drawing>
              <wp:anchor distT="0" distB="0" distL="114300" distR="114300" simplePos="0" relativeHeight="251659264" behindDoc="0" locked="0" layoutInCell="1" allowOverlap="1" wp14:anchorId="725940C9" wp14:editId="48AC829B">
                <wp:simplePos x="0" y="0"/>
                <wp:positionH relativeFrom="column">
                  <wp:posOffset>3761105</wp:posOffset>
                </wp:positionH>
                <wp:positionV relativeFrom="paragraph">
                  <wp:posOffset>255905</wp:posOffset>
                </wp:positionV>
                <wp:extent cx="2552700" cy="1498600"/>
                <wp:effectExtent l="0" t="0" r="12700" b="12700"/>
                <wp:wrapNone/>
                <wp:docPr id="1689476708" name="Zone de texte 1"/>
                <wp:cNvGraphicFramePr/>
                <a:graphic xmlns:a="http://schemas.openxmlformats.org/drawingml/2006/main">
                  <a:graphicData uri="http://schemas.microsoft.com/office/word/2010/wordprocessingShape">
                    <wps:wsp>
                      <wps:cNvSpPr txBox="1"/>
                      <wps:spPr>
                        <a:xfrm>
                          <a:off x="0" y="0"/>
                          <a:ext cx="2552700" cy="1498600"/>
                        </a:xfrm>
                        <a:prstGeom prst="rect">
                          <a:avLst/>
                        </a:prstGeom>
                        <a:solidFill>
                          <a:schemeClr val="lt1"/>
                        </a:solidFill>
                        <a:ln w="6350">
                          <a:solidFill>
                            <a:prstClr val="black"/>
                          </a:solidFill>
                        </a:ln>
                      </wps:spPr>
                      <wps:txbx>
                        <w:txbxContent>
                          <w:p w14:paraId="7CC7BF0F" w14:textId="3DB5416D" w:rsidR="00F3730E" w:rsidRDefault="00C56264">
                            <w:r>
                              <w:rPr>
                                <w:rFonts w:ascii="Times New Roman" w:eastAsia="Times New Roman" w:hAnsi="Times New Roman" w:cs="Times New Roman"/>
                                <w:b/>
                                <w:bCs/>
                                <w:noProof/>
                                <w:color w:val="000000"/>
                                <w:kern w:val="0"/>
                                <w:sz w:val="36"/>
                                <w:szCs w:val="36"/>
                                <w:lang w:eastAsia="fr-FR"/>
                              </w:rPr>
                              <w:drawing>
                                <wp:inline distT="0" distB="0" distL="0" distR="0" wp14:anchorId="6D9BBB6D" wp14:editId="3B530A9A">
                                  <wp:extent cx="2451348" cy="1381045"/>
                                  <wp:effectExtent l="0" t="0" r="0" b="3810"/>
                                  <wp:docPr id="1503232802" name="Image 1" descr="Une image contenant personne, doigt, habits, f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32802" name="Image 1" descr="Une image contenant personne, doigt, habits, fil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6752" cy="13897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5940C9" id="_x0000_t202" coordsize="21600,21600" o:spt="202" path="m,l,21600r21600,l21600,xe">
                <v:stroke joinstyle="miter"/>
                <v:path gradientshapeok="t" o:connecttype="rect"/>
              </v:shapetype>
              <v:shape id="Zone de texte 1" o:spid="_x0000_s1026" type="#_x0000_t202" style="position:absolute;margin-left:296.15pt;margin-top:20.15pt;width:201pt;height:1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" fillcolor="white [3201]" strokeweight=".5pt">
                <v:textbox>
                  <w:txbxContent>
                    <w:p w14:paraId="7CC7BF0F" w14:textId="3DB5416D" w:rsidR="00F3730E" w:rsidRDefault="00C56264">
                      <w:r>
                        <w:rPr>
                          <w:rFonts w:ascii="Times New Roman" w:eastAsia="Times New Roman" w:hAnsi="Times New Roman" w:cs="Times New Roman"/>
                          <w:b/>
                          <w:bCs/>
                          <w:noProof/>
                          <w:color w:val="000000"/>
                          <w:kern w:val="0"/>
                          <w:sz w:val="36"/>
                          <w:szCs w:val="36"/>
                          <w:lang w:eastAsia="fr-FR"/>
                        </w:rPr>
                        <w:drawing>
                          <wp:inline distT="0" distB="0" distL="0" distR="0" wp14:anchorId="6D9BBB6D" wp14:editId="3B530A9A">
                            <wp:extent cx="2451348" cy="1381045"/>
                            <wp:effectExtent l="0" t="0" r="0" b="3810"/>
                            <wp:docPr id="1503232802" name="Image 1" descr="Une image contenant personne, doigt, habits, f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32802" name="Image 1" descr="Une image contenant personne, doigt, habits, fil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6752" cy="1389723"/>
                                    </a:xfrm>
                                    <a:prstGeom prst="rect">
                                      <a:avLst/>
                                    </a:prstGeom>
                                  </pic:spPr>
                                </pic:pic>
                              </a:graphicData>
                            </a:graphic>
                          </wp:inline>
                        </w:drawing>
                      </w:r>
                    </w:p>
                  </w:txbxContent>
                </v:textbox>
              </v:shape>
            </w:pict>
          </mc:Fallback>
        </mc:AlternateContent>
      </w:r>
      <w:r w:rsidR="004D4A12" w:rsidRPr="002F577E">
        <w:rPr>
          <w:rFonts w:ascii="Apple Color Emoji" w:eastAsia="Times New Roman" w:hAnsi="Apple Color Emoji" w:cs="Apple Color Emoji"/>
          <w:color w:val="333333"/>
          <w:kern w:val="0"/>
          <w:sz w:val="36"/>
          <w:szCs w:val="36"/>
          <w:lang w:eastAsia="fr-FR"/>
          <w14:ligatures w14:val="none"/>
        </w:rPr>
        <w:t>🌿</w:t>
      </w:r>
      <w:r w:rsidR="004D4A12">
        <w:rPr>
          <w:rFonts w:eastAsia="Times New Roman"/>
          <w:lang w:eastAsia="fr-FR"/>
        </w:rPr>
        <w:tab/>
      </w:r>
      <w:r w:rsidR="004D4A12" w:rsidRPr="008E2735">
        <w:rPr>
          <w:rFonts w:eastAsia="Times New Roman"/>
          <w:lang w:eastAsia="fr-FR"/>
        </w:rPr>
        <w:t xml:space="preserve">À </w:t>
      </w:r>
      <w:r w:rsidR="004D4A12" w:rsidRPr="00804671">
        <w:t>qui</w:t>
      </w:r>
      <w:r w:rsidR="004D4A12" w:rsidRPr="008E2735">
        <w:rPr>
          <w:rFonts w:eastAsia="Times New Roman"/>
          <w:lang w:eastAsia="fr-FR"/>
        </w:rPr>
        <w:t xml:space="preserve"> s’adresse cet atelier ?</w:t>
      </w:r>
    </w:p>
    <w:p w14:paraId="571F8480" w14:textId="77777777" w:rsidR="004D4A12" w:rsidRPr="00A13B23" w:rsidRDefault="004D4A12" w:rsidP="004D4A12">
      <w:pPr>
        <w:rPr>
          <w:lang w:eastAsia="fr-FR"/>
        </w:rPr>
      </w:pPr>
      <w:r w:rsidRPr="00A13B23">
        <w:rPr>
          <w:lang w:eastAsia="fr-FR"/>
        </w:rPr>
        <w:t>Toute personne qui :</w:t>
      </w:r>
    </w:p>
    <w:p w14:paraId="6F2B18CF" w14:textId="77777777" w:rsidR="004D4A12" w:rsidRPr="00A13B23" w:rsidRDefault="004D4A12" w:rsidP="004D4A12">
      <w:pPr>
        <w:pStyle w:val="Paragraphedeliste"/>
        <w:numPr>
          <w:ilvl w:val="0"/>
          <w:numId w:val="3"/>
        </w:numPr>
        <w:rPr>
          <w:lang w:eastAsia="fr-FR"/>
        </w:rPr>
      </w:pPr>
      <w:r w:rsidRPr="00A13B23">
        <w:rPr>
          <w:lang w:eastAsia="fr-FR"/>
        </w:rPr>
        <w:t>se sent souvent débordée,</w:t>
      </w:r>
    </w:p>
    <w:p w14:paraId="6363B622" w14:textId="32BCEF2A" w:rsidR="004D4A12" w:rsidRPr="00A13B23" w:rsidRDefault="004D4A12" w:rsidP="004D4A12">
      <w:pPr>
        <w:pStyle w:val="Paragraphedeliste"/>
        <w:numPr>
          <w:ilvl w:val="0"/>
          <w:numId w:val="3"/>
        </w:numPr>
        <w:rPr>
          <w:lang w:eastAsia="fr-FR"/>
        </w:rPr>
      </w:pPr>
      <w:r w:rsidRPr="00A13B23">
        <w:rPr>
          <w:lang w:eastAsia="fr-FR"/>
        </w:rPr>
        <w:t>dit « oui » alors qu’elle pense « non »,</w:t>
      </w:r>
      <w:r w:rsidR="00BA7E9D" w:rsidRPr="00BA7E9D">
        <w:rPr>
          <w:rFonts w:ascii="Times New Roman" w:eastAsia="Times New Roman" w:hAnsi="Times New Roman" w:cs="Times New Roman"/>
          <w:b/>
          <w:bCs/>
          <w:noProof/>
          <w:color w:val="000000"/>
          <w:kern w:val="0"/>
          <w:sz w:val="36"/>
          <w:szCs w:val="36"/>
          <w:lang w:eastAsia="fr-FR"/>
        </w:rPr>
        <w:t xml:space="preserve"> </w:t>
      </w:r>
    </w:p>
    <w:p w14:paraId="034F16CA" w14:textId="77777777" w:rsidR="004D4A12" w:rsidRPr="00A13B23" w:rsidRDefault="004D4A12" w:rsidP="004D4A12">
      <w:pPr>
        <w:pStyle w:val="Paragraphedeliste"/>
        <w:numPr>
          <w:ilvl w:val="0"/>
          <w:numId w:val="3"/>
        </w:numPr>
        <w:rPr>
          <w:lang w:eastAsia="fr-FR"/>
        </w:rPr>
      </w:pPr>
      <w:r w:rsidRPr="00A13B23">
        <w:rPr>
          <w:lang w:eastAsia="fr-FR"/>
        </w:rPr>
        <w:t>a du mal à poser des limites,</w:t>
      </w:r>
    </w:p>
    <w:p w14:paraId="0C29EE18" w14:textId="10FF9A59" w:rsidR="004D4A12" w:rsidRDefault="004D4A12" w:rsidP="004D4A12">
      <w:pPr>
        <w:pStyle w:val="Paragraphedeliste"/>
        <w:numPr>
          <w:ilvl w:val="0"/>
          <w:numId w:val="3"/>
        </w:numPr>
        <w:rPr>
          <w:lang w:eastAsia="fr-FR"/>
        </w:rPr>
      </w:pPr>
      <w:r w:rsidRPr="00A13B23">
        <w:rPr>
          <w:lang w:eastAsia="fr-FR"/>
        </w:rPr>
        <w:t>vit difficilement les refus des autres.</w:t>
      </w:r>
    </w:p>
    <w:p w14:paraId="16F91CA8" w14:textId="77777777" w:rsidR="004D4A12" w:rsidRDefault="004D4A12" w:rsidP="004D4A12">
      <w:pPr>
        <w:pStyle w:val="Titre1"/>
        <w:rPr>
          <w:rFonts w:eastAsia="Times New Roman"/>
          <w:lang w:eastAsia="fr-FR"/>
        </w:rPr>
      </w:pPr>
      <w:r w:rsidRPr="002F577E">
        <w:rPr>
          <w:rFonts w:ascii="Apple Color Emoji" w:eastAsia="Times New Roman" w:hAnsi="Apple Color Emoji" w:cs="Apple Color Emoji"/>
          <w:color w:val="333333"/>
          <w:kern w:val="0"/>
          <w:sz w:val="45"/>
          <w:szCs w:val="45"/>
          <w:lang w:eastAsia="fr-FR"/>
          <w14:ligatures w14:val="none"/>
        </w:rPr>
        <w:t>🎯</w:t>
      </w:r>
      <w:r>
        <w:rPr>
          <w:rFonts w:ascii="Apple Color Emoji" w:eastAsia="Times New Roman" w:hAnsi="Apple Color Emoji" w:cs="Apple Color Emoji"/>
          <w:color w:val="333333"/>
          <w:kern w:val="0"/>
          <w:sz w:val="45"/>
          <w:szCs w:val="45"/>
          <w:lang w:eastAsia="fr-FR"/>
          <w14:ligatures w14:val="none"/>
        </w:rPr>
        <w:t xml:space="preserve"> </w:t>
      </w:r>
      <w:r>
        <w:rPr>
          <w:rFonts w:eastAsia="Times New Roman"/>
          <w:lang w:eastAsia="fr-FR"/>
        </w:rPr>
        <w:t>Objectifs de la formation :</w:t>
      </w:r>
    </w:p>
    <w:p w14:paraId="4EAF0FCD" w14:textId="376ACAF6" w:rsidR="004D4A12" w:rsidRPr="004D4A12" w:rsidRDefault="004D4A12" w:rsidP="004D4A12">
      <w:pPr>
        <w:rPr>
          <w:rFonts w:asciiTheme="majorHAnsi" w:hAnsiTheme="majorHAnsi" w:cstheme="majorBidi"/>
          <w:color w:val="196B24" w:themeColor="accent3"/>
          <w:lang w:eastAsia="fr-FR"/>
        </w:rPr>
      </w:pPr>
      <w:r w:rsidRPr="00A13B23">
        <w:rPr>
          <w:lang w:eastAsia="fr-FR"/>
        </w:rPr>
        <w:t>Cette formation de deux jours</w:t>
      </w:r>
      <w:r>
        <w:rPr>
          <w:lang w:eastAsia="fr-FR"/>
        </w:rPr>
        <w:t xml:space="preserve"> </w:t>
      </w:r>
      <w:r w:rsidRPr="00A13B23">
        <w:rPr>
          <w:lang w:eastAsia="fr-FR"/>
        </w:rPr>
        <w:t>vous propose d’apprendre à </w:t>
      </w:r>
    </w:p>
    <w:p w14:paraId="5FAD0D47" w14:textId="77777777" w:rsidR="004D4A12" w:rsidRPr="00A13B23" w:rsidRDefault="004D4A12" w:rsidP="004D4A1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Dire « non » de manière </w:t>
      </w:r>
      <w:r w:rsidRPr="00A13B23">
        <w:rPr>
          <w:rFonts w:ascii="Times New Roman" w:eastAsia="Times New Roman" w:hAnsi="Times New Roman" w:cs="Times New Roman"/>
          <w:b/>
          <w:bCs/>
          <w:color w:val="000000"/>
          <w:kern w:val="0"/>
          <w:lang w:eastAsia="fr-FR"/>
          <w14:ligatures w14:val="none"/>
        </w:rPr>
        <w:t>claire, responsable et apaisée</w:t>
      </w:r>
      <w:r w:rsidRPr="00A13B23">
        <w:rPr>
          <w:rFonts w:ascii="Times New Roman" w:eastAsia="Times New Roman" w:hAnsi="Times New Roman" w:cs="Times New Roman"/>
          <w:color w:val="000000"/>
          <w:kern w:val="0"/>
          <w:lang w:eastAsia="fr-FR"/>
          <w14:ligatures w14:val="none"/>
        </w:rPr>
        <w:t>, sans se justifier ni s’écraser</w:t>
      </w:r>
    </w:p>
    <w:p w14:paraId="0CE353B5" w14:textId="77777777" w:rsidR="004D4A12" w:rsidRPr="00A13B23" w:rsidRDefault="004D4A12" w:rsidP="004D4A1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Identifier les </w:t>
      </w:r>
      <w:r w:rsidRPr="00A13B23">
        <w:rPr>
          <w:rFonts w:ascii="Times New Roman" w:eastAsia="Times New Roman" w:hAnsi="Times New Roman" w:cs="Times New Roman"/>
          <w:b/>
          <w:bCs/>
          <w:color w:val="000000"/>
          <w:kern w:val="0"/>
          <w:lang w:eastAsia="fr-FR"/>
          <w14:ligatures w14:val="none"/>
        </w:rPr>
        <w:t>besoins</w:t>
      </w:r>
      <w:r w:rsidRPr="00A13B23">
        <w:rPr>
          <w:rFonts w:ascii="Times New Roman" w:eastAsia="Times New Roman" w:hAnsi="Times New Roman" w:cs="Times New Roman"/>
          <w:color w:val="000000"/>
          <w:kern w:val="0"/>
          <w:lang w:eastAsia="fr-FR"/>
          <w14:ligatures w14:val="none"/>
        </w:rPr>
        <w:t> qu’ils/elles choisissent de nourrir en disant oui ou non</w:t>
      </w:r>
    </w:p>
    <w:p w14:paraId="080F0459" w14:textId="77777777" w:rsidR="004D4A12" w:rsidRPr="00A13B23" w:rsidRDefault="004D4A12" w:rsidP="004D4A1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 xml:space="preserve">Sortir de </w:t>
      </w:r>
      <w:r w:rsidRPr="00A13B23">
        <w:rPr>
          <w:rFonts w:ascii="Times New Roman" w:eastAsia="Times New Roman" w:hAnsi="Times New Roman" w:cs="Times New Roman"/>
          <w:b/>
          <w:bCs/>
          <w:color w:val="000000"/>
          <w:kern w:val="0"/>
          <w:lang w:eastAsia="fr-FR"/>
          <w14:ligatures w14:val="none"/>
        </w:rPr>
        <w:t>de la peur du conflit et des “faux oui”</w:t>
      </w:r>
    </w:p>
    <w:p w14:paraId="432689A6" w14:textId="77777777" w:rsidR="004D4A12" w:rsidRPr="00A13B23" w:rsidRDefault="004D4A12" w:rsidP="004D4A1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Accueillir un refus sans le vivre comme un rejet</w:t>
      </w:r>
    </w:p>
    <w:p w14:paraId="387B6B70" w14:textId="77777777" w:rsidR="004D4A12" w:rsidRPr="00A13B23" w:rsidRDefault="004D4A12" w:rsidP="004D4A1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Transformer un « non » en </w:t>
      </w:r>
      <w:r w:rsidRPr="00A13B23">
        <w:rPr>
          <w:rFonts w:ascii="Times New Roman" w:eastAsia="Times New Roman" w:hAnsi="Times New Roman" w:cs="Times New Roman"/>
          <w:b/>
          <w:bCs/>
          <w:color w:val="000000"/>
          <w:kern w:val="0"/>
          <w:lang w:eastAsia="fr-FR"/>
          <w14:ligatures w14:val="none"/>
        </w:rPr>
        <w:t>point de départ d’un dialogue constructif</w:t>
      </w:r>
    </w:p>
    <w:p w14:paraId="71D58220" w14:textId="77777777" w:rsidR="004D4A12" w:rsidRPr="00A13B23" w:rsidRDefault="004D4A12" w:rsidP="004D4A1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Formuler des </w:t>
      </w:r>
      <w:r w:rsidRPr="00A13B23">
        <w:rPr>
          <w:rFonts w:ascii="Times New Roman" w:eastAsia="Times New Roman" w:hAnsi="Times New Roman" w:cs="Times New Roman"/>
          <w:b/>
          <w:bCs/>
          <w:color w:val="000000"/>
          <w:kern w:val="0"/>
          <w:lang w:eastAsia="fr-FR"/>
          <w14:ligatures w14:val="none"/>
        </w:rPr>
        <w:t>demandes claires et recevables</w:t>
      </w:r>
    </w:p>
    <w:p w14:paraId="2E720C6B" w14:textId="02D29E0A" w:rsidR="004D4A12" w:rsidRPr="004D4A12" w:rsidRDefault="004D4A12" w:rsidP="004D4A12">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Maintenir la </w:t>
      </w:r>
      <w:r w:rsidRPr="00A13B23">
        <w:rPr>
          <w:rFonts w:ascii="Times New Roman" w:eastAsia="Times New Roman" w:hAnsi="Times New Roman" w:cs="Times New Roman"/>
          <w:b/>
          <w:bCs/>
          <w:color w:val="000000"/>
          <w:kern w:val="0"/>
          <w:lang w:eastAsia="fr-FR"/>
          <w14:ligatures w14:val="none"/>
        </w:rPr>
        <w:t>connexion et la coopération</w:t>
      </w:r>
      <w:r w:rsidRPr="00A13B23">
        <w:rPr>
          <w:rFonts w:ascii="Times New Roman" w:eastAsia="Times New Roman" w:hAnsi="Times New Roman" w:cs="Times New Roman"/>
          <w:color w:val="000000"/>
          <w:kern w:val="0"/>
          <w:lang w:eastAsia="fr-FR"/>
          <w14:ligatures w14:val="none"/>
        </w:rPr>
        <w:t>, même en désaccord</w:t>
      </w:r>
      <w:r w:rsidRPr="004D4A12">
        <w:rPr>
          <w:rFonts w:ascii="Times New Roman" w:eastAsia="Times New Roman" w:hAnsi="Times New Roman" w:cs="Times New Roman"/>
          <w:color w:val="000000"/>
          <w:kern w:val="0"/>
          <w:lang w:eastAsia="fr-FR"/>
          <w14:ligatures w14:val="none"/>
        </w:rPr>
        <w:t>.</w:t>
      </w:r>
    </w:p>
    <w:p w14:paraId="507AE754" w14:textId="77777777" w:rsidR="004D4A12" w:rsidRPr="008E2735" w:rsidRDefault="004D4A12" w:rsidP="004D4A12">
      <w:pPr>
        <w:pStyle w:val="Titre1"/>
        <w:rPr>
          <w:rFonts w:eastAsia="Times New Roman"/>
          <w:lang w:eastAsia="fr-FR"/>
        </w:rPr>
      </w:pPr>
      <w:r w:rsidRPr="002F577E">
        <w:rPr>
          <w:rFonts w:ascii="Apple Color Emoji" w:eastAsia="Times New Roman" w:hAnsi="Apple Color Emoji" w:cs="Apple Color Emoji"/>
          <w:color w:val="333333"/>
          <w:kern w:val="0"/>
          <w:sz w:val="36"/>
          <w:szCs w:val="36"/>
          <w:lang w:eastAsia="fr-FR"/>
          <w14:ligatures w14:val="none"/>
        </w:rPr>
        <w:t>🌿</w:t>
      </w:r>
      <w:r w:rsidRPr="008E2735">
        <w:rPr>
          <w:rFonts w:eastAsia="Times New Roman"/>
          <w:lang w:eastAsia="fr-FR"/>
        </w:rPr>
        <w:t xml:space="preserve"> </w:t>
      </w:r>
      <w:r>
        <w:rPr>
          <w:rFonts w:eastAsia="Times New Roman"/>
          <w:lang w:eastAsia="fr-FR"/>
        </w:rPr>
        <w:tab/>
      </w:r>
      <w:r w:rsidRPr="008E2735">
        <w:rPr>
          <w:rFonts w:eastAsia="Times New Roman"/>
          <w:lang w:eastAsia="fr-FR"/>
        </w:rPr>
        <w:t>Ce que vous emporterez</w:t>
      </w:r>
    </w:p>
    <w:p w14:paraId="16096DB7" w14:textId="77777777" w:rsidR="004D4A12" w:rsidRPr="008E2735" w:rsidRDefault="004D4A12" w:rsidP="004D4A12">
      <w:pPr>
        <w:spacing w:line="240" w:lineRule="auto"/>
        <w:rPr>
          <w:lang w:eastAsia="fr-FR"/>
        </w:rPr>
      </w:pPr>
      <w:r w:rsidRPr="008E2735">
        <w:rPr>
          <w:lang w:eastAsia="fr-FR"/>
        </w:rPr>
        <w:t>À l’issue de ces deux jours, vous repartirez avec :</w:t>
      </w:r>
    </w:p>
    <w:p w14:paraId="1E428331" w14:textId="77777777" w:rsidR="004D4A12" w:rsidRPr="00A13B23" w:rsidRDefault="004D4A12" w:rsidP="004D4A12">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plus de </w:t>
      </w:r>
      <w:r w:rsidRPr="00A13B23">
        <w:rPr>
          <w:rFonts w:ascii="Times New Roman" w:eastAsia="Times New Roman" w:hAnsi="Times New Roman" w:cs="Times New Roman"/>
          <w:b/>
          <w:bCs/>
          <w:color w:val="000000"/>
          <w:kern w:val="0"/>
          <w:lang w:eastAsia="fr-FR"/>
          <w14:ligatures w14:val="none"/>
        </w:rPr>
        <w:t>clarté intérieure</w:t>
      </w:r>
    </w:p>
    <w:p w14:paraId="78AFA2A6" w14:textId="77777777" w:rsidR="004D4A12" w:rsidRPr="00A13B23" w:rsidRDefault="004D4A12" w:rsidP="004D4A12">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plus de </w:t>
      </w:r>
      <w:r w:rsidRPr="00A13B23">
        <w:rPr>
          <w:rFonts w:ascii="Times New Roman" w:eastAsia="Times New Roman" w:hAnsi="Times New Roman" w:cs="Times New Roman"/>
          <w:b/>
          <w:bCs/>
          <w:color w:val="000000"/>
          <w:kern w:val="0"/>
          <w:lang w:eastAsia="fr-FR"/>
          <w14:ligatures w14:val="none"/>
        </w:rPr>
        <w:t>sérénité relationnelle</w:t>
      </w:r>
    </w:p>
    <w:p w14:paraId="04FFAED2" w14:textId="77777777" w:rsidR="004D4A12" w:rsidRPr="00A13B23" w:rsidRDefault="004D4A12" w:rsidP="004D4A12">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moins de </w:t>
      </w:r>
      <w:r w:rsidRPr="00A13B23">
        <w:rPr>
          <w:rFonts w:ascii="Times New Roman" w:eastAsia="Times New Roman" w:hAnsi="Times New Roman" w:cs="Times New Roman"/>
          <w:b/>
          <w:bCs/>
          <w:color w:val="000000"/>
          <w:kern w:val="0"/>
          <w:lang w:eastAsia="fr-FR"/>
          <w14:ligatures w14:val="none"/>
        </w:rPr>
        <w:t>surcharge et de ressentiment</w:t>
      </w:r>
    </w:p>
    <w:p w14:paraId="5FE27326" w14:textId="77777777" w:rsidR="004D4A12" w:rsidRPr="004D4A12" w:rsidRDefault="004D4A12" w:rsidP="004D4A12">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r w:rsidRPr="00A13B23">
        <w:rPr>
          <w:rFonts w:ascii="Times New Roman" w:eastAsia="Times New Roman" w:hAnsi="Times New Roman" w:cs="Times New Roman"/>
          <w:color w:val="000000"/>
          <w:kern w:val="0"/>
          <w:lang w:eastAsia="fr-FR"/>
          <w14:ligatures w14:val="none"/>
        </w:rPr>
        <w:t>plus de </w:t>
      </w:r>
      <w:r w:rsidRPr="00A13B23">
        <w:rPr>
          <w:rFonts w:ascii="Times New Roman" w:eastAsia="Times New Roman" w:hAnsi="Times New Roman" w:cs="Times New Roman"/>
          <w:b/>
          <w:bCs/>
          <w:color w:val="000000"/>
          <w:kern w:val="0"/>
          <w:lang w:eastAsia="fr-FR"/>
          <w14:ligatures w14:val="none"/>
        </w:rPr>
        <w:t>coopération et de respect mutuel</w:t>
      </w:r>
    </w:p>
    <w:p w14:paraId="7537790A" w14:textId="77777777" w:rsidR="004D4A12" w:rsidRDefault="004D4A12" w:rsidP="004D4A12">
      <w:pPr>
        <w:spacing w:before="100" w:beforeAutospacing="1" w:after="100" w:afterAutospacing="1" w:line="240" w:lineRule="auto"/>
        <w:rPr>
          <w:rFonts w:ascii="Times New Roman" w:eastAsia="Times New Roman" w:hAnsi="Times New Roman" w:cs="Times New Roman"/>
          <w:color w:val="000000"/>
          <w:kern w:val="0"/>
          <w:lang w:eastAsia="fr-FR"/>
          <w14:ligatures w14:val="none"/>
        </w:rPr>
      </w:pPr>
    </w:p>
    <w:p w14:paraId="5A0C9DD3" w14:textId="77777777" w:rsidR="004D4A12" w:rsidRPr="002F577E" w:rsidRDefault="004D4A12" w:rsidP="004D4A12">
      <w:pPr>
        <w:pStyle w:val="Titre1"/>
        <w:rPr>
          <w:rFonts w:eastAsia="Times New Roman"/>
          <w:lang w:eastAsia="fr-FR"/>
        </w:rPr>
      </w:pPr>
      <w:r w:rsidRPr="002F577E">
        <w:rPr>
          <w:rFonts w:ascii="Apple Color Emoji" w:eastAsia="Times New Roman" w:hAnsi="Apple Color Emoji" w:cs="Apple Color Emoji"/>
          <w:lang w:eastAsia="fr-FR"/>
        </w:rPr>
        <w:lastRenderedPageBreak/>
        <w:t>ℹ️</w:t>
      </w:r>
      <w:r w:rsidRPr="002F577E">
        <w:rPr>
          <w:rFonts w:ascii="Arial" w:eastAsia="Times New Roman" w:hAnsi="Arial" w:cs="Arial"/>
          <w:lang w:eastAsia="fr-FR"/>
        </w:rPr>
        <w:t>​</w:t>
      </w:r>
      <w:r>
        <w:rPr>
          <w:rFonts w:eastAsia="Times New Roman"/>
          <w:lang w:eastAsia="fr-FR"/>
        </w:rPr>
        <w:tab/>
      </w:r>
      <w:r w:rsidRPr="002F577E">
        <w:rPr>
          <w:rFonts w:eastAsia="Times New Roman"/>
          <w:lang w:eastAsia="fr-FR"/>
        </w:rPr>
        <w:t>Informations pratiques et Inscription</w:t>
      </w:r>
    </w:p>
    <w:p w14:paraId="310F896F" w14:textId="77777777" w:rsidR="004D4A12" w:rsidRPr="002F577E" w:rsidRDefault="004D4A12" w:rsidP="004D4A12">
      <w:pPr>
        <w:pStyle w:val="Titre2"/>
        <w:rPr>
          <w:rFonts w:eastAsia="Times New Roman"/>
          <w:lang w:eastAsia="fr-FR"/>
        </w:rPr>
      </w:pPr>
      <w:r w:rsidRPr="002F577E">
        <w:rPr>
          <w:rFonts w:eastAsia="Times New Roman"/>
          <w:lang w:eastAsia="fr-FR"/>
        </w:rPr>
        <w:t>Inscription </w:t>
      </w:r>
    </w:p>
    <w:p w14:paraId="3C1842BD" w14:textId="4AD91403" w:rsidR="004D4A12" w:rsidRPr="002F577E" w:rsidRDefault="004D4A12" w:rsidP="004D4A12">
      <w:pPr>
        <w:spacing w:line="240" w:lineRule="auto"/>
        <w:rPr>
          <w:color w:val="333333"/>
          <w:lang w:eastAsia="fr-FR"/>
        </w:rPr>
      </w:pPr>
      <w:r w:rsidRPr="002F577E">
        <w:rPr>
          <w:color w:val="333333"/>
          <w:lang w:eastAsia="fr-FR"/>
        </w:rPr>
        <w:t>par mail auprès d’Astrid </w:t>
      </w:r>
      <w:hyperlink r:id="rId8" w:history="1">
        <w:r w:rsidRPr="002F577E">
          <w:rPr>
            <w:color w:val="F18903"/>
            <w:u w:val="single"/>
            <w:lang w:eastAsia="fr-FR"/>
          </w:rPr>
          <w:t>astrid@springtolife.be</w:t>
        </w:r>
      </w:hyperlink>
      <w:r w:rsidRPr="002F577E">
        <w:rPr>
          <w:color w:val="333333"/>
          <w:lang w:eastAsia="fr-FR"/>
        </w:rPr>
        <w:t>  en mentionnant</w:t>
      </w:r>
    </w:p>
    <w:p w14:paraId="09C51738" w14:textId="77777777" w:rsidR="004D4A12" w:rsidRPr="00E13634" w:rsidRDefault="004D4A12" w:rsidP="004D4A12">
      <w:pPr>
        <w:pStyle w:val="Paragraphedeliste"/>
        <w:numPr>
          <w:ilvl w:val="0"/>
          <w:numId w:val="6"/>
        </w:numPr>
        <w:spacing w:line="240" w:lineRule="auto"/>
        <w:rPr>
          <w:color w:val="333333"/>
          <w:lang w:eastAsia="fr-FR"/>
        </w:rPr>
      </w:pPr>
      <w:r w:rsidRPr="00E13634">
        <w:rPr>
          <w:color w:val="333333"/>
          <w:lang w:eastAsia="fr-FR"/>
        </w:rPr>
        <w:t>votre nom, prénom,</w:t>
      </w:r>
    </w:p>
    <w:p w14:paraId="6918688D" w14:textId="77777777" w:rsidR="004D4A12" w:rsidRPr="00E13634" w:rsidRDefault="004D4A12" w:rsidP="004D4A12">
      <w:pPr>
        <w:pStyle w:val="Paragraphedeliste"/>
        <w:numPr>
          <w:ilvl w:val="0"/>
          <w:numId w:val="6"/>
        </w:numPr>
        <w:spacing w:line="240" w:lineRule="auto"/>
        <w:rPr>
          <w:color w:val="333333"/>
          <w:lang w:eastAsia="fr-FR"/>
        </w:rPr>
      </w:pPr>
      <w:r w:rsidRPr="00E13634">
        <w:rPr>
          <w:color w:val="333333"/>
          <w:lang w:eastAsia="fr-FR"/>
        </w:rPr>
        <w:t>nr de téléphone,</w:t>
      </w:r>
    </w:p>
    <w:p w14:paraId="686FE5AD" w14:textId="77777777" w:rsidR="004D4A12" w:rsidRPr="00E13634" w:rsidRDefault="004D4A12" w:rsidP="004D4A12">
      <w:pPr>
        <w:pStyle w:val="Paragraphedeliste"/>
        <w:numPr>
          <w:ilvl w:val="0"/>
          <w:numId w:val="6"/>
        </w:numPr>
        <w:spacing w:line="240" w:lineRule="auto"/>
        <w:rPr>
          <w:color w:val="333333"/>
          <w:lang w:eastAsia="fr-FR"/>
        </w:rPr>
      </w:pPr>
      <w:r w:rsidRPr="00E13634">
        <w:rPr>
          <w:rFonts w:ascii="Roboto Condensed" w:eastAsia="Times New Roman" w:hAnsi="Roboto Condensed" w:cs="Times New Roman"/>
          <w:color w:val="333333"/>
          <w:kern w:val="0"/>
          <w:lang w:eastAsia="fr-FR"/>
          <w14:ligatures w14:val="none"/>
        </w:rPr>
        <w:t>adresse (si vous souhaitez un éventuel co-voiturage)</w:t>
      </w:r>
    </w:p>
    <w:p w14:paraId="27CB12BD" w14:textId="77777777" w:rsidR="004D4A12" w:rsidRDefault="004D4A12" w:rsidP="004D4A12">
      <w:pPr>
        <w:spacing w:before="300" w:after="150" w:line="240" w:lineRule="auto"/>
        <w:outlineLvl w:val="2"/>
        <w:rPr>
          <w:rFonts w:ascii="Apple Color Emoji" w:eastAsia="Times New Roman" w:hAnsi="Apple Color Emoji" w:cs="Apple Color Emoji"/>
          <w:b/>
          <w:bCs/>
          <w:color w:val="333333"/>
          <w:kern w:val="0"/>
          <w:sz w:val="36"/>
          <w:szCs w:val="36"/>
          <w:lang w:eastAsia="fr-FR"/>
          <w14:ligatures w14:val="none"/>
        </w:rPr>
      </w:pPr>
    </w:p>
    <w:p w14:paraId="349A9DEC" w14:textId="77777777" w:rsidR="004D4A12" w:rsidRPr="002F577E" w:rsidRDefault="004D4A12" w:rsidP="004D4A12">
      <w:pPr>
        <w:pStyle w:val="Titre2"/>
        <w:spacing w:line="240" w:lineRule="auto"/>
        <w:rPr>
          <w:rFonts w:eastAsia="Times New Roman"/>
          <w:lang w:eastAsia="fr-FR"/>
        </w:rPr>
      </w:pPr>
      <w:r w:rsidRPr="002F577E">
        <w:rPr>
          <w:rFonts w:ascii="Apple Color Emoji" w:eastAsia="Times New Roman" w:hAnsi="Apple Color Emoji" w:cs="Apple Color Emoji"/>
          <w:b/>
          <w:bCs/>
          <w:lang w:eastAsia="fr-FR"/>
        </w:rPr>
        <w:t>📍</w:t>
      </w:r>
      <w:r w:rsidRPr="002F577E">
        <w:rPr>
          <w:rFonts w:ascii="Arial" w:eastAsia="Times New Roman" w:hAnsi="Arial" w:cs="Arial"/>
          <w:b/>
          <w:bCs/>
          <w:lang w:eastAsia="fr-FR"/>
        </w:rPr>
        <w:t>​</w:t>
      </w:r>
      <w:r w:rsidRPr="002F577E">
        <w:rPr>
          <w:rFonts w:eastAsia="Times New Roman"/>
          <w:b/>
          <w:bCs/>
          <w:lang w:eastAsia="fr-FR"/>
        </w:rPr>
        <w:t> </w:t>
      </w:r>
      <w:r w:rsidRPr="002F577E">
        <w:rPr>
          <w:rFonts w:eastAsia="Times New Roman"/>
          <w:lang w:eastAsia="fr-FR"/>
        </w:rPr>
        <w:t>Accès</w:t>
      </w:r>
    </w:p>
    <w:p w14:paraId="2AA94898" w14:textId="77777777" w:rsidR="004D4A12" w:rsidRPr="002F577E" w:rsidRDefault="004D4A12" w:rsidP="004D4A12">
      <w:pPr>
        <w:spacing w:line="240" w:lineRule="auto"/>
        <w:rPr>
          <w:color w:val="333333"/>
          <w:lang w:eastAsia="fr-FR"/>
        </w:rPr>
      </w:pPr>
      <w:r w:rsidRPr="002F577E">
        <w:rPr>
          <w:color w:val="333333"/>
          <w:lang w:eastAsia="fr-FR"/>
        </w:rPr>
        <w:t>La formation aura lieu dans l’</w:t>
      </w:r>
      <w:hyperlink r:id="rId9" w:history="1">
        <w:r w:rsidRPr="002F577E">
          <w:rPr>
            <w:color w:val="F18903"/>
            <w:u w:val="single"/>
            <w:lang w:eastAsia="fr-FR"/>
          </w:rPr>
          <w:t>Espace Spring to Life</w:t>
        </w:r>
      </w:hyperlink>
      <w:r w:rsidRPr="002F577E">
        <w:rPr>
          <w:color w:val="333333"/>
          <w:lang w:eastAsia="fr-FR"/>
        </w:rPr>
        <w:t>, à Hélécine.</w:t>
      </w:r>
    </w:p>
    <w:p w14:paraId="3B52AB3D" w14:textId="77777777" w:rsidR="004D4A12" w:rsidRPr="002F577E" w:rsidRDefault="004D4A12" w:rsidP="004D4A12">
      <w:pPr>
        <w:spacing w:line="240" w:lineRule="auto"/>
        <w:rPr>
          <w:color w:val="333333"/>
          <w:lang w:eastAsia="fr-FR"/>
        </w:rPr>
      </w:pPr>
      <w:r w:rsidRPr="002F577E">
        <w:rPr>
          <w:rFonts w:ascii="Apple Color Emoji" w:hAnsi="Apple Color Emoji" w:cs="Apple Color Emoji"/>
          <w:color w:val="333333"/>
          <w:lang w:eastAsia="fr-FR"/>
        </w:rPr>
        <w:t>🚂</w:t>
      </w:r>
      <w:r w:rsidRPr="002F577E">
        <w:rPr>
          <w:color w:val="333333"/>
          <w:lang w:eastAsia="fr-FR"/>
        </w:rPr>
        <w:t xml:space="preserve"> </w:t>
      </w:r>
      <w:r w:rsidRPr="002F577E">
        <w:rPr>
          <w:rFonts w:ascii="Arial" w:hAnsi="Arial" w:cs="Arial"/>
          <w:color w:val="333333"/>
          <w:lang w:eastAsia="fr-FR"/>
        </w:rPr>
        <w:t>​</w:t>
      </w:r>
      <w:r w:rsidRPr="002F577E">
        <w:rPr>
          <w:color w:val="333333"/>
          <w:lang w:eastAsia="fr-FR"/>
        </w:rPr>
        <w:t>A 1,5 km de la gare d’Ezemaal,</w:t>
      </w:r>
    </w:p>
    <w:p w14:paraId="6D800997" w14:textId="77777777" w:rsidR="004D4A12" w:rsidRPr="002F577E" w:rsidRDefault="004D4A12" w:rsidP="004D4A12">
      <w:pPr>
        <w:spacing w:line="240" w:lineRule="auto"/>
        <w:rPr>
          <w:color w:val="333333"/>
          <w:lang w:eastAsia="fr-FR"/>
        </w:rPr>
      </w:pPr>
      <w:r w:rsidRPr="002F577E">
        <w:rPr>
          <w:rFonts w:ascii="Apple Color Emoji" w:hAnsi="Apple Color Emoji" w:cs="Apple Color Emoji"/>
          <w:color w:val="333333"/>
          <w:lang w:eastAsia="fr-FR"/>
        </w:rPr>
        <w:t>🚗</w:t>
      </w:r>
      <w:r w:rsidRPr="002F577E">
        <w:rPr>
          <w:rFonts w:ascii="Arial" w:hAnsi="Arial" w:cs="Arial"/>
          <w:color w:val="333333"/>
          <w:lang w:eastAsia="fr-FR"/>
        </w:rPr>
        <w:t>​</w:t>
      </w:r>
      <w:r w:rsidRPr="002F577E">
        <w:rPr>
          <w:color w:val="333333"/>
          <w:lang w:eastAsia="fr-FR"/>
        </w:rPr>
        <w:t xml:space="preserve"> Parking aisé</w:t>
      </w:r>
    </w:p>
    <w:p w14:paraId="63FCDC2A" w14:textId="77777777" w:rsidR="004D4A12" w:rsidRPr="002F577E" w:rsidRDefault="004D4A12" w:rsidP="004D4A12">
      <w:pPr>
        <w:spacing w:line="240" w:lineRule="auto"/>
        <w:rPr>
          <w:color w:val="333333"/>
          <w:lang w:eastAsia="fr-FR"/>
        </w:rPr>
      </w:pPr>
      <w:r w:rsidRPr="002F577E">
        <w:rPr>
          <w:color w:val="333333"/>
          <w:lang w:eastAsia="fr-FR"/>
        </w:rPr>
        <w:t>Co-voiturage possible sur demande</w:t>
      </w:r>
    </w:p>
    <w:p w14:paraId="76973044" w14:textId="77777777" w:rsidR="004D4A12" w:rsidRDefault="004D4A12" w:rsidP="004D4A12">
      <w:pPr>
        <w:pStyle w:val="Titre2"/>
        <w:spacing w:line="240" w:lineRule="auto"/>
        <w:rPr>
          <w:rFonts w:eastAsia="Times New Roman"/>
          <w:lang w:eastAsia="fr-FR"/>
        </w:rPr>
      </w:pPr>
    </w:p>
    <w:p w14:paraId="212387F5" w14:textId="77777777" w:rsidR="004D4A12" w:rsidRPr="002F577E" w:rsidRDefault="004D4A12" w:rsidP="004D4A12">
      <w:pPr>
        <w:pStyle w:val="Titre2"/>
        <w:spacing w:line="240" w:lineRule="auto"/>
        <w:rPr>
          <w:rFonts w:eastAsia="Times New Roman"/>
          <w:lang w:eastAsia="fr-FR"/>
        </w:rPr>
      </w:pPr>
      <w:r w:rsidRPr="002F577E">
        <w:rPr>
          <w:rFonts w:eastAsia="Times New Roman"/>
          <w:lang w:eastAsia="fr-FR"/>
        </w:rPr>
        <w:t>Prix</w:t>
      </w:r>
    </w:p>
    <w:p w14:paraId="05B6B9B8" w14:textId="77777777" w:rsidR="004D4A12" w:rsidRPr="002F577E" w:rsidRDefault="004D4A12" w:rsidP="004D4A12">
      <w:pPr>
        <w:pStyle w:val="Titre2"/>
        <w:spacing w:line="240" w:lineRule="auto"/>
        <w:rPr>
          <w:rFonts w:eastAsia="Times New Roman"/>
          <w:lang w:eastAsia="fr-FR"/>
        </w:rPr>
      </w:pPr>
      <w:r w:rsidRPr="002F577E">
        <w:rPr>
          <w:rFonts w:eastAsia="Times New Roman"/>
          <w:lang w:eastAsia="fr-FR"/>
        </w:rPr>
        <w:t>Prix</w:t>
      </w:r>
    </w:p>
    <w:p w14:paraId="4DFF8DD4" w14:textId="3CFF260E" w:rsidR="004D4A12" w:rsidRPr="001C3E31" w:rsidRDefault="004D4A12" w:rsidP="004D4A12">
      <w:pPr>
        <w:rPr>
          <w:rFonts w:ascii="Times New Roman" w:hAnsi="Times New Roman" w:cs="Times New Roman"/>
          <w:lang w:eastAsia="fr-FR"/>
        </w:rPr>
      </w:pPr>
      <w:r w:rsidRPr="001C3E31">
        <w:rPr>
          <w:rFonts w:ascii="Times New Roman" w:hAnsi="Times New Roman" w:cs="Times New Roman"/>
          <w:lang w:eastAsia="fr-FR"/>
        </w:rPr>
        <w:t>Particulier : 220€</w:t>
      </w:r>
      <w:r>
        <w:rPr>
          <w:rFonts w:ascii="Times New Roman" w:hAnsi="Times New Roman" w:cs="Times New Roman"/>
          <w:lang w:eastAsia="fr-FR"/>
        </w:rPr>
        <w:t xml:space="preserve"> TTC</w:t>
      </w:r>
    </w:p>
    <w:p w14:paraId="5FF0CA84" w14:textId="77777777" w:rsidR="004D4A12" w:rsidRPr="001C3E31" w:rsidRDefault="004D4A12" w:rsidP="004D4A12">
      <w:pPr>
        <w:rPr>
          <w:rFonts w:ascii="Times New Roman" w:hAnsi="Times New Roman" w:cs="Times New Roman"/>
          <w:lang w:eastAsia="fr-FR"/>
        </w:rPr>
      </w:pPr>
      <w:r w:rsidRPr="001C3E31">
        <w:rPr>
          <w:rFonts w:ascii="Times New Roman" w:hAnsi="Times New Roman" w:cs="Times New Roman"/>
          <w:lang w:eastAsia="fr-FR"/>
        </w:rPr>
        <w:t>Indépendant : 250€ HTVA</w:t>
      </w:r>
    </w:p>
    <w:p w14:paraId="33961540" w14:textId="77777777" w:rsidR="004D4A12" w:rsidRPr="001C3E31" w:rsidRDefault="004D4A12" w:rsidP="004D4A12">
      <w:pPr>
        <w:rPr>
          <w:rFonts w:ascii="Times New Roman" w:hAnsi="Times New Roman" w:cs="Times New Roman"/>
          <w:lang w:eastAsia="fr-FR"/>
        </w:rPr>
      </w:pPr>
      <w:r w:rsidRPr="001C3E31">
        <w:rPr>
          <w:rFonts w:ascii="Times New Roman" w:hAnsi="Times New Roman" w:cs="Times New Roman"/>
          <w:lang w:eastAsia="fr-FR"/>
        </w:rPr>
        <w:t>Grosses entreprises : 300€ HTVA</w:t>
      </w:r>
    </w:p>
    <w:p w14:paraId="1FBA164A" w14:textId="77777777" w:rsidR="004D4A12" w:rsidRPr="00025394" w:rsidRDefault="004D4A12" w:rsidP="004D4A12">
      <w:pPr>
        <w:rPr>
          <w:rFonts w:ascii="Times New Roman" w:hAnsi="Times New Roman" w:cs="Times New Roman"/>
          <w:lang w:eastAsia="fr-FR"/>
        </w:rPr>
      </w:pPr>
      <w:r w:rsidRPr="001C3E31">
        <w:rPr>
          <w:rFonts w:ascii="Times New Roman" w:hAnsi="Times New Roman" w:cs="Times New Roman"/>
          <w:lang w:eastAsia="fr-FR"/>
        </w:rPr>
        <w:t> </w:t>
      </w:r>
      <w:r w:rsidRPr="001C3E31">
        <w:rPr>
          <w:rFonts w:ascii="Times New Roman" w:hAnsi="Times New Roman" w:cs="Times New Roman"/>
          <w:color w:val="212529"/>
        </w:rPr>
        <w:t>Consciente des bénéfices de cette formation pour la société en générale et afin de rendre cette formation accessible à chacun j’adopte le prix en conscience pour les particuliers. Ainsi le prix donné est représentatif de ce qui me parait juste et en même temps je vous demande de les adapter à votre propre réalité financière.</w:t>
      </w:r>
    </w:p>
    <w:p w14:paraId="40F5C6C9" w14:textId="77777777" w:rsidR="004D4A12" w:rsidRDefault="004D4A12" w:rsidP="004D4A12">
      <w:pPr>
        <w:rPr>
          <w:rFonts w:ascii="Times New Roman" w:hAnsi="Times New Roman" w:cs="Times New Roman"/>
          <w:lang w:eastAsia="fr-FR"/>
        </w:rPr>
      </w:pPr>
    </w:p>
    <w:p w14:paraId="3D2BEE62" w14:textId="2FD7E5D0" w:rsidR="004D4A12" w:rsidRPr="004D4A12" w:rsidRDefault="004D4A12" w:rsidP="004D4A12">
      <w:pPr>
        <w:spacing w:line="240" w:lineRule="auto"/>
        <w:rPr>
          <w:lang w:eastAsia="fr-FR"/>
        </w:rPr>
      </w:pPr>
      <w:r w:rsidRPr="001C3E31">
        <w:rPr>
          <w:rFonts w:ascii="Times New Roman" w:hAnsi="Times New Roman" w:cs="Times New Roman"/>
          <w:lang w:eastAsia="fr-FR"/>
        </w:rPr>
        <w:t>Les pauses sont prévues par les formatrices.</w:t>
      </w:r>
      <w:r w:rsidRPr="001C3E31">
        <w:rPr>
          <w:rFonts w:ascii="Times New Roman" w:hAnsi="Times New Roman" w:cs="Times New Roman"/>
          <w:lang w:eastAsia="fr-FR"/>
        </w:rPr>
        <w:br/>
        <w:t>Le repas de midi n’est pas compris, une cuisine équipée est à votre disposition</w:t>
      </w:r>
    </w:p>
    <w:sectPr w:rsidR="004D4A12" w:rsidRPr="004D4A1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195D" w14:textId="77777777" w:rsidR="007A2B68" w:rsidRDefault="007A2B68" w:rsidP="005E5A59">
      <w:pPr>
        <w:spacing w:after="0" w:line="240" w:lineRule="auto"/>
      </w:pPr>
      <w:r>
        <w:separator/>
      </w:r>
    </w:p>
  </w:endnote>
  <w:endnote w:type="continuationSeparator" w:id="0">
    <w:p w14:paraId="45A00905" w14:textId="77777777" w:rsidR="007A2B68" w:rsidRDefault="007A2B68" w:rsidP="005E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Roboto Condensed">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B78F" w14:textId="77777777" w:rsidR="005E5A59" w:rsidRPr="005E5A59" w:rsidRDefault="005E5A59" w:rsidP="005E5A59">
    <w:pPr>
      <w:pStyle w:val="En-tte"/>
      <w:ind w:right="360"/>
      <w:jc w:val="center"/>
      <w:rPr>
        <w:rFonts w:ascii="Arial" w:hAnsi="Arial" w:cs="Arial"/>
        <w:color w:val="808080" w:themeColor="background1" w:themeShade="80"/>
        <w:sz w:val="16"/>
        <w:szCs w:val="16"/>
        <w:lang w:val="nl-BE"/>
      </w:rPr>
    </w:pPr>
    <w:r w:rsidRPr="005E5A59">
      <w:rPr>
        <w:rFonts w:ascii="Arial" w:hAnsi="Arial" w:cs="Arial"/>
        <w:color w:val="808080" w:themeColor="background1" w:themeShade="80"/>
        <w:sz w:val="16"/>
        <w:szCs w:val="16"/>
        <w:lang w:val="nl-BE"/>
      </w:rPr>
      <w:t xml:space="preserve">Astrid van Male  - </w:t>
    </w:r>
    <w:hyperlink r:id="rId1" w:history="1">
      <w:r w:rsidRPr="005E5A59">
        <w:rPr>
          <w:rStyle w:val="Lienhypertexte"/>
          <w:rFonts w:ascii="Arial" w:eastAsiaTheme="majorEastAsia" w:hAnsi="Arial" w:cs="Arial"/>
          <w:color w:val="808080" w:themeColor="background1" w:themeShade="80"/>
          <w:sz w:val="16"/>
          <w:szCs w:val="16"/>
          <w:lang w:val="nl-BE"/>
        </w:rPr>
        <w:t>www.springtolife.be</w:t>
      </w:r>
    </w:hyperlink>
    <w:r w:rsidRPr="005E5A59">
      <w:rPr>
        <w:rFonts w:ascii="Arial" w:hAnsi="Arial" w:cs="Arial"/>
        <w:color w:val="808080" w:themeColor="background1" w:themeShade="80"/>
        <w:sz w:val="16"/>
        <w:szCs w:val="16"/>
        <w:lang w:val="nl-BE"/>
      </w:rPr>
      <w:t xml:space="preserve"> – 0486 69 41 79</w:t>
    </w:r>
  </w:p>
  <w:p w14:paraId="667CBA8B" w14:textId="77777777" w:rsidR="005E5A59" w:rsidRPr="005E5A59" w:rsidRDefault="005E5A59" w:rsidP="005E5A59">
    <w:pPr>
      <w:pStyle w:val="En-tte"/>
      <w:ind w:right="360"/>
      <w:jc w:val="center"/>
      <w:rPr>
        <w:rFonts w:ascii="Arial" w:hAnsi="Arial" w:cs="Arial"/>
        <w:color w:val="808080" w:themeColor="background1" w:themeShade="80"/>
        <w:sz w:val="16"/>
        <w:szCs w:val="16"/>
      </w:rPr>
    </w:pPr>
    <w:r w:rsidRPr="005E5A59">
      <w:rPr>
        <w:rFonts w:ascii="Arial" w:hAnsi="Arial" w:cs="Arial"/>
        <w:color w:val="808080" w:themeColor="background1" w:themeShade="80"/>
        <w:sz w:val="16"/>
        <w:szCs w:val="16"/>
      </w:rPr>
      <w:t>Formatrice, certifiée en Communication NonViolente du CNVC</w:t>
    </w:r>
  </w:p>
  <w:p w14:paraId="5A0D5F47" w14:textId="77777777" w:rsidR="005E5A59" w:rsidRPr="005E5A59" w:rsidRDefault="005E5A59" w:rsidP="005E5A59">
    <w:pPr>
      <w:pStyle w:val="En-tte"/>
      <w:ind w:right="360"/>
      <w:jc w:val="center"/>
      <w:rPr>
        <w:rFonts w:ascii="Arial" w:hAnsi="Arial" w:cs="Arial"/>
        <w:color w:val="808080" w:themeColor="background1" w:themeShade="80"/>
        <w:sz w:val="16"/>
        <w:szCs w:val="16"/>
      </w:rPr>
    </w:pPr>
    <w:r w:rsidRPr="005E5A59">
      <w:rPr>
        <w:rFonts w:ascii="Arial" w:hAnsi="Arial" w:cs="Arial"/>
        <w:color w:val="808080" w:themeColor="background1" w:themeShade="80"/>
        <w:sz w:val="16"/>
        <w:szCs w:val="16"/>
      </w:rPr>
      <w:t>Coach certifiée, spécialisée dans la prise en charge et la prévention du burnout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E247" w14:textId="77777777" w:rsidR="007A2B68" w:rsidRDefault="007A2B68" w:rsidP="005E5A59">
      <w:pPr>
        <w:spacing w:after="0" w:line="240" w:lineRule="auto"/>
      </w:pPr>
      <w:r>
        <w:separator/>
      </w:r>
    </w:p>
  </w:footnote>
  <w:footnote w:type="continuationSeparator" w:id="0">
    <w:p w14:paraId="6F776485" w14:textId="77777777" w:rsidR="007A2B68" w:rsidRDefault="007A2B68" w:rsidP="005E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D109" w14:textId="77777777" w:rsidR="005E5A59" w:rsidRDefault="005E5A59" w:rsidP="00A503D3">
    <w:pPr>
      <w:pStyle w:val="Pieddepage"/>
    </w:pPr>
    <w:r>
      <w:fldChar w:fldCharType="begin"/>
    </w:r>
    <w:r>
      <w:instrText xml:space="preserve"> INCLUDEPICTURE "/Users/Astrid/Library/Group Containers/UBF8T346G9.ms/WebArchiveCopyPasteTempFiles/com.microsoft.Word/8ae601b5-7805-4700-bc28-63aea3ad461f" \* MERGEFORMATINET </w:instrText>
    </w:r>
    <w:r>
      <w:fldChar w:fldCharType="separate"/>
    </w:r>
    <w:r>
      <w:rPr>
        <w:noProof/>
      </w:rPr>
      <w:drawing>
        <wp:inline distT="0" distB="0" distL="0" distR="0" wp14:anchorId="53B21105" wp14:editId="7143E24D">
          <wp:extent cx="1517901" cy="468483"/>
          <wp:effectExtent l="0" t="0" r="0" b="1905"/>
          <wp:docPr id="1655323804" name="Image 1" descr="Une image contenant texte, Police, conception, out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23804" name="Image 1" descr="Une image contenant texte, Police, conception, outil&#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23436" b="21798"/>
                  <a:stretch/>
                </pic:blipFill>
                <pic:spPr bwMode="auto">
                  <a:xfrm>
                    <a:off x="0" y="0"/>
                    <a:ext cx="1601711" cy="49435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t xml:space="preserve"> </w:t>
    </w:r>
    <w:r w:rsidR="00A503D3">
      <w:t xml:space="preserve">                    </w:t>
    </w:r>
    <w:r>
      <w:t xml:space="preserve">                                                                                    </w:t>
    </w:r>
    <w:r w:rsidRPr="00194256">
      <w:rPr>
        <w:noProof/>
      </w:rPr>
      <w:drawing>
        <wp:inline distT="0" distB="0" distL="0" distR="0" wp14:anchorId="544D9CFB" wp14:editId="408C3083">
          <wp:extent cx="964471" cy="404455"/>
          <wp:effectExtent l="0" t="0" r="127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00496" cy="419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6C5A"/>
    <w:multiLevelType w:val="multilevel"/>
    <w:tmpl w:val="07824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21A85"/>
    <w:multiLevelType w:val="hybridMultilevel"/>
    <w:tmpl w:val="3724C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EA160E"/>
    <w:multiLevelType w:val="hybridMultilevel"/>
    <w:tmpl w:val="B89CB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2C425B"/>
    <w:multiLevelType w:val="multilevel"/>
    <w:tmpl w:val="DF3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8676D"/>
    <w:multiLevelType w:val="multilevel"/>
    <w:tmpl w:val="2D66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197B30"/>
    <w:multiLevelType w:val="hybridMultilevel"/>
    <w:tmpl w:val="76843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4787977">
    <w:abstractNumId w:val="5"/>
  </w:num>
  <w:num w:numId="2" w16cid:durableId="1341153816">
    <w:abstractNumId w:val="0"/>
  </w:num>
  <w:num w:numId="3" w16cid:durableId="1993244134">
    <w:abstractNumId w:val="1"/>
  </w:num>
  <w:num w:numId="4" w16cid:durableId="2084136246">
    <w:abstractNumId w:val="3"/>
  </w:num>
  <w:num w:numId="5" w16cid:durableId="992827954">
    <w:abstractNumId w:val="4"/>
  </w:num>
  <w:num w:numId="6" w16cid:durableId="936786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12"/>
    <w:rsid w:val="00105725"/>
    <w:rsid w:val="001C5F9C"/>
    <w:rsid w:val="001D64F6"/>
    <w:rsid w:val="004D4A12"/>
    <w:rsid w:val="005A682E"/>
    <w:rsid w:val="005E5A59"/>
    <w:rsid w:val="007A2B68"/>
    <w:rsid w:val="00872627"/>
    <w:rsid w:val="00A503D3"/>
    <w:rsid w:val="00AF189E"/>
    <w:rsid w:val="00B65620"/>
    <w:rsid w:val="00BA7E9D"/>
    <w:rsid w:val="00C56264"/>
    <w:rsid w:val="00D05253"/>
    <w:rsid w:val="00DD09F4"/>
    <w:rsid w:val="00EC14B1"/>
    <w:rsid w:val="00F373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EEE7"/>
  <w15:chartTrackingRefBased/>
  <w15:docId w15:val="{90EA7080-FBF3-204D-85B6-0F4DB26B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12"/>
  </w:style>
  <w:style w:type="paragraph" w:styleId="Titre1">
    <w:name w:val="heading 1"/>
    <w:basedOn w:val="Normal"/>
    <w:next w:val="Normal"/>
    <w:link w:val="Titre1Car"/>
    <w:uiPriority w:val="9"/>
    <w:qFormat/>
    <w:rsid w:val="004D4A12"/>
    <w:pPr>
      <w:keepNext/>
      <w:keepLines/>
      <w:spacing w:before="360" w:after="80"/>
      <w:outlineLvl w:val="0"/>
    </w:pPr>
    <w:rPr>
      <w:rFonts w:asciiTheme="majorHAnsi" w:eastAsiaTheme="majorEastAsia" w:hAnsiTheme="majorHAnsi" w:cstheme="majorBidi"/>
      <w:color w:val="196B24" w:themeColor="accent3"/>
      <w:sz w:val="40"/>
      <w:szCs w:val="40"/>
    </w:rPr>
  </w:style>
  <w:style w:type="paragraph" w:styleId="Titre2">
    <w:name w:val="heading 2"/>
    <w:basedOn w:val="Normal"/>
    <w:next w:val="Normal"/>
    <w:link w:val="Titre2Car"/>
    <w:uiPriority w:val="9"/>
    <w:unhideWhenUsed/>
    <w:qFormat/>
    <w:rsid w:val="004D4A12"/>
    <w:pPr>
      <w:keepNext/>
      <w:keepLines/>
      <w:spacing w:before="160" w:after="80"/>
      <w:outlineLvl w:val="1"/>
    </w:pPr>
    <w:rPr>
      <w:rFonts w:asciiTheme="majorHAnsi" w:eastAsiaTheme="majorEastAsia" w:hAnsiTheme="majorHAnsi" w:cstheme="majorBidi"/>
      <w:color w:val="196B24" w:themeColor="accent3"/>
      <w:sz w:val="32"/>
      <w:szCs w:val="32"/>
    </w:rPr>
  </w:style>
  <w:style w:type="paragraph" w:styleId="Titre3">
    <w:name w:val="heading 3"/>
    <w:basedOn w:val="Normal"/>
    <w:next w:val="Normal"/>
    <w:link w:val="Titre3Car"/>
    <w:uiPriority w:val="9"/>
    <w:unhideWhenUsed/>
    <w:qFormat/>
    <w:rsid w:val="004D4A12"/>
    <w:pPr>
      <w:keepNext/>
      <w:keepLines/>
      <w:spacing w:before="160" w:after="80"/>
      <w:outlineLvl w:val="2"/>
    </w:pPr>
    <w:rPr>
      <w:rFonts w:eastAsiaTheme="majorEastAsia" w:cstheme="majorBidi"/>
      <w:color w:val="4EA72E" w:themeColor="accent6"/>
      <w:sz w:val="28"/>
      <w:szCs w:val="28"/>
    </w:rPr>
  </w:style>
  <w:style w:type="paragraph" w:styleId="Titre4">
    <w:name w:val="heading 4"/>
    <w:basedOn w:val="Normal"/>
    <w:next w:val="Normal"/>
    <w:link w:val="Titre4Car"/>
    <w:uiPriority w:val="9"/>
    <w:semiHidden/>
    <w:unhideWhenUsed/>
    <w:qFormat/>
    <w:rsid w:val="005E5A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5A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5A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5A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5A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5A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4A12"/>
    <w:rPr>
      <w:rFonts w:asciiTheme="majorHAnsi" w:eastAsiaTheme="majorEastAsia" w:hAnsiTheme="majorHAnsi" w:cstheme="majorBidi"/>
      <w:color w:val="196B24" w:themeColor="accent3"/>
      <w:sz w:val="40"/>
      <w:szCs w:val="40"/>
    </w:rPr>
  </w:style>
  <w:style w:type="character" w:customStyle="1" w:styleId="Titre2Car">
    <w:name w:val="Titre 2 Car"/>
    <w:basedOn w:val="Policepardfaut"/>
    <w:link w:val="Titre2"/>
    <w:uiPriority w:val="9"/>
    <w:rsid w:val="004D4A12"/>
    <w:rPr>
      <w:rFonts w:asciiTheme="majorHAnsi" w:eastAsiaTheme="majorEastAsia" w:hAnsiTheme="majorHAnsi" w:cstheme="majorBidi"/>
      <w:color w:val="196B24" w:themeColor="accent3"/>
      <w:sz w:val="32"/>
      <w:szCs w:val="32"/>
    </w:rPr>
  </w:style>
  <w:style w:type="character" w:customStyle="1" w:styleId="Titre3Car">
    <w:name w:val="Titre 3 Car"/>
    <w:basedOn w:val="Policepardfaut"/>
    <w:link w:val="Titre3"/>
    <w:uiPriority w:val="9"/>
    <w:rsid w:val="004D4A12"/>
    <w:rPr>
      <w:rFonts w:eastAsiaTheme="majorEastAsia" w:cstheme="majorBidi"/>
      <w:color w:val="4EA72E" w:themeColor="accent6"/>
      <w:sz w:val="28"/>
      <w:szCs w:val="28"/>
    </w:rPr>
  </w:style>
  <w:style w:type="character" w:customStyle="1" w:styleId="Titre4Car">
    <w:name w:val="Titre 4 Car"/>
    <w:basedOn w:val="Policepardfaut"/>
    <w:link w:val="Titre4"/>
    <w:uiPriority w:val="9"/>
    <w:semiHidden/>
    <w:rsid w:val="005E5A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5A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5A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5A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5A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5A59"/>
    <w:rPr>
      <w:rFonts w:eastAsiaTheme="majorEastAsia" w:cstheme="majorBidi"/>
      <w:color w:val="272727" w:themeColor="text1" w:themeTint="D8"/>
    </w:rPr>
  </w:style>
  <w:style w:type="paragraph" w:styleId="Titre">
    <w:name w:val="Title"/>
    <w:basedOn w:val="Normal"/>
    <w:next w:val="Normal"/>
    <w:link w:val="TitreCar"/>
    <w:uiPriority w:val="10"/>
    <w:qFormat/>
    <w:rsid w:val="005E5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5A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5A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5A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5A59"/>
    <w:pPr>
      <w:spacing w:before="160"/>
      <w:jc w:val="center"/>
    </w:pPr>
    <w:rPr>
      <w:i/>
      <w:iCs/>
      <w:color w:val="404040" w:themeColor="text1" w:themeTint="BF"/>
    </w:rPr>
  </w:style>
  <w:style w:type="character" w:customStyle="1" w:styleId="CitationCar">
    <w:name w:val="Citation Car"/>
    <w:basedOn w:val="Policepardfaut"/>
    <w:link w:val="Citation"/>
    <w:uiPriority w:val="29"/>
    <w:rsid w:val="005E5A59"/>
    <w:rPr>
      <w:i/>
      <w:iCs/>
      <w:color w:val="404040" w:themeColor="text1" w:themeTint="BF"/>
    </w:rPr>
  </w:style>
  <w:style w:type="paragraph" w:styleId="Paragraphedeliste">
    <w:name w:val="List Paragraph"/>
    <w:basedOn w:val="Normal"/>
    <w:uiPriority w:val="34"/>
    <w:qFormat/>
    <w:rsid w:val="005E5A59"/>
    <w:pPr>
      <w:ind w:left="720"/>
      <w:contextualSpacing/>
    </w:pPr>
  </w:style>
  <w:style w:type="character" w:styleId="Accentuationintense">
    <w:name w:val="Intense Emphasis"/>
    <w:basedOn w:val="Policepardfaut"/>
    <w:uiPriority w:val="21"/>
    <w:qFormat/>
    <w:rsid w:val="005E5A59"/>
    <w:rPr>
      <w:i/>
      <w:iCs/>
      <w:color w:val="0F4761" w:themeColor="accent1" w:themeShade="BF"/>
    </w:rPr>
  </w:style>
  <w:style w:type="paragraph" w:styleId="Citationintense">
    <w:name w:val="Intense Quote"/>
    <w:basedOn w:val="Normal"/>
    <w:next w:val="Normal"/>
    <w:link w:val="CitationintenseCar"/>
    <w:uiPriority w:val="30"/>
    <w:qFormat/>
    <w:rsid w:val="005E5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5A59"/>
    <w:rPr>
      <w:i/>
      <w:iCs/>
      <w:color w:val="0F4761" w:themeColor="accent1" w:themeShade="BF"/>
    </w:rPr>
  </w:style>
  <w:style w:type="character" w:styleId="Rfrenceintense">
    <w:name w:val="Intense Reference"/>
    <w:basedOn w:val="Policepardfaut"/>
    <w:uiPriority w:val="32"/>
    <w:qFormat/>
    <w:rsid w:val="005E5A59"/>
    <w:rPr>
      <w:b/>
      <w:bCs/>
      <w:smallCaps/>
      <w:color w:val="0F4761" w:themeColor="accent1" w:themeShade="BF"/>
      <w:spacing w:val="5"/>
    </w:rPr>
  </w:style>
  <w:style w:type="paragraph" w:styleId="En-tte">
    <w:name w:val="header"/>
    <w:basedOn w:val="Normal"/>
    <w:link w:val="En-tteCar"/>
    <w:uiPriority w:val="99"/>
    <w:unhideWhenUsed/>
    <w:rsid w:val="005E5A59"/>
    <w:pPr>
      <w:tabs>
        <w:tab w:val="center" w:pos="4536"/>
        <w:tab w:val="right" w:pos="9072"/>
      </w:tabs>
      <w:spacing w:after="0" w:line="240" w:lineRule="auto"/>
    </w:pPr>
  </w:style>
  <w:style w:type="character" w:customStyle="1" w:styleId="En-tteCar">
    <w:name w:val="En-tête Car"/>
    <w:basedOn w:val="Policepardfaut"/>
    <w:link w:val="En-tte"/>
    <w:uiPriority w:val="99"/>
    <w:rsid w:val="005E5A59"/>
  </w:style>
  <w:style w:type="paragraph" w:styleId="Pieddepage">
    <w:name w:val="footer"/>
    <w:basedOn w:val="Normal"/>
    <w:link w:val="PieddepageCar"/>
    <w:uiPriority w:val="99"/>
    <w:unhideWhenUsed/>
    <w:rsid w:val="005E5A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A59"/>
  </w:style>
  <w:style w:type="character" w:styleId="Lienhypertexte">
    <w:name w:val="Hyperlink"/>
    <w:basedOn w:val="Policepardfaut"/>
    <w:uiPriority w:val="99"/>
    <w:unhideWhenUsed/>
    <w:rsid w:val="005E5A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springtolife.be?subject=dire%20non%20et%20accueillir%20un%20n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pacespringtolife.b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pringtolife.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trid/Library/Group%20Containers/UBF8T346G9.Office/User%20Content.localized/Templates.localized/Communication%20STL%20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Communication STL 2025.dotx</Template>
  <TotalTime>10</TotalTime>
  <Pages>2</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van Male</dc:creator>
  <cp:keywords/>
  <dc:description/>
  <cp:lastModifiedBy>SRL Notasim</cp:lastModifiedBy>
  <cp:revision>7</cp:revision>
  <dcterms:created xsi:type="dcterms:W3CDTF">2026-01-29T10:45:00Z</dcterms:created>
  <dcterms:modified xsi:type="dcterms:W3CDTF">2026-01-29T10:59:00Z</dcterms:modified>
</cp:coreProperties>
</file>